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千年西北双飞8日游行程单</w:t>
      </w:r>
    </w:p>
    <w:p>
      <w:pPr>
        <w:jc w:val="center"/>
        <w:spacing w:after="100"/>
      </w:pPr>
      <w:r>
        <w:rPr>
          <w:rFonts w:ascii="微软雅黑" w:hAnsi="微软雅黑" w:eastAsia="微软雅黑" w:cs="微软雅黑"/>
          <w:sz w:val="20"/>
          <w:szCs w:val="20"/>
        </w:rPr>
        <w:t xml:space="preserve">兰州-张掖-嘉峪关-敦煌-翡翠湖-大柴旦-茶卡-青海湖-塔尔寺 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0111750986812Z0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AQ1565 无锡-兰州  13:35-16:25
                <w:br/>
                AQ1566 兰州-无锡  10:00-12:50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全国各地-兰州-入住酒店-自由活动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游览约1小时）回道张掖，走一走两千年前的丝绸之路；回道张掖，看一看举世无双的七彩丹霞；回道张掖，触摸着古老厚重的汉明长城，感知两千年前的文化温度。备注：赠送项目如未开放或不参观者无费用可退，儿童不含此赠送项目，门票请自理！，暂定4月之前未开放，故不安排此项目，无费用可退。
                <w:br/>
                晚餐享用【甘州小吃宴】（赠送特色餐，如因自身原因放弃用餐，餐费不退。），
                <w:br/>
                游览结束后乘车入住酒店休息！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晚餐：标准团队餐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张掖-嘉峪关-鸣沙山月牙泉-敦煌
                <w:br/>
              </w:t>
            </w:r>
          </w:p>
          <w:p>
            <w:pPr>
              <w:pStyle w:val="indent"/>
            </w:pPr>
            <w:r>
              <w:rPr>
                <w:rFonts w:ascii="微软雅黑" w:hAnsi="微软雅黑" w:eastAsia="微软雅黑" w:cs="微软雅黑"/>
                <w:color w:val="000000"/>
                <w:sz w:val="20"/>
                <w:szCs w:val="20"/>
              </w:rPr>
              <w:t xml:space="preserve">
                交通提示： 张掖—嘉峪关 全程231km 行车时间约 3H 
                <w:br/>
                嘉峪关—敦煌 全程365km 行车时间约 4.5H    
                <w:br/>
                <w:br/>
                早餐后乘车后继续西行前往西北耀眼的城市——嘉峪关。
                <w:br/>
                ●【嘉峪关城楼外观】（外观，如登楼门票自理） 关城始建于明洪武五年(1372年)，从初建到筑成一座完整的关隘，经历了168年（1372－1539年）的时间，是明代长城沿线九镇所辖千余个关隘中最雄险的一座，保存完好。
                <w:br/>
                中餐赠送【雄关汽锅鸡】（赠送特色餐，如因自身原因放弃用餐，餐费不退）
                <w:br/>
                后穿梭茫茫戈壁，虽然不秀美，但是辽阔。远处的祁连山，山顶白雪皑皑，终年不化。前往丝绸之路甘肃段西端、飞天的故乡“丝路明珠”---敦煌市。
                <w:br/>
                ●【鸣沙山·月牙泉】（游览约2小时，含门票）鸣沙山月牙泉风景名胜区，主要景点有月牙泉、鸣沙山。月牙泉处于鸣沙山环抱之中，其形酷似一弯新月而得名，是敦煌的名片之一。这里沙滩与泉水共存，
                <w:br/>
                可谓是天空的镜子，沙漠的眼，星星沐浴的乐园……
                <w:br/>
                <w:br/>
                ●【温馨提示】：
                <w:br/>
                1.张掖前往敦煌的公路服务区内，会设有超市或者特产店。非本产品内所涉及购物场所，质量和价格均无法保证，强烈建议客人谨慎购买！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敦煌-莫高窟-翡翠湖-大柴旦
                <w:br/>
              </w:t>
            </w:r>
          </w:p>
          <w:p>
            <w:pPr>
              <w:pStyle w:val="indent"/>
            </w:pPr>
            <w:r>
              <w:rPr>
                <w:rFonts w:ascii="微软雅黑" w:hAnsi="微软雅黑" w:eastAsia="微软雅黑" w:cs="微软雅黑"/>
                <w:color w:val="000000"/>
                <w:sz w:val="20"/>
                <w:szCs w:val="20"/>
              </w:rPr>
              <w:t xml:space="preserve">
                交通提示：敦煌—翡翠湖 全程367km	 行车时间约  4.5H
                <w:br/>
                翡翠湖—大柴旦 全程12 km 行车时间约0.5 H
                <w:br/>
                <w:br/>
                早餐后乘车赴景区游览；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w:br/>
                ●【温馨提示】
                <w:br/>
                1.今日行程路程较紧张，途径多处无人区，行驶的地区沿途没有酒店、驿站、餐厅。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交通提示： 大柴旦-茶卡 全程约398km 行程时间约  4H
                <w:br/>
                茶卡—青海湖 全程约150km 行程时间约2.5H
                <w:br/>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二郎剑】（游览约2小时，含门票，电瓶车游船自理）藏语名为“措温布”（意为“青色的海”）。位于青藏高原东北部、青海省境内，青海湖是中国内陆最大咸水湖，是维系青藏高原东北部生态安全的重要水体。
                <w:br/>
                晚餐享用【高原土火锅】（赠送特色餐，如因自身原因放弃用餐，餐费不退）
                <w:br/>
                <w:br/>
                ●【温馨提示】
                <w:br/>
                1.今日途中行车时间较长，您可以提前准备一些小零食作为补充。
                <w:br/>
                2.青海地区经济发展相对落后，住宿及接待条件相对有限，早晚温差较大，如需被褥，请提前告知酒店客服人员或导游，进行相对调整；
                <w:br/>
                3.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午餐：标准团队餐     晚餐：标准团队餐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青海湖-藏族村寨-塔尔寺-西宁
                <w:br/>
              </w:t>
            </w:r>
          </w:p>
          <w:p>
            <w:pPr>
              <w:pStyle w:val="indent"/>
            </w:pPr>
            <w:r>
              <w:rPr>
                <w:rFonts w:ascii="微软雅黑" w:hAnsi="微软雅黑" w:eastAsia="微软雅黑" w:cs="微软雅黑"/>
                <w:color w:val="000000"/>
                <w:sz w:val="20"/>
                <w:szCs w:val="20"/>
              </w:rPr>
              <w:t xml:space="preserve">
                交通提示： 青海湖—西宁 全程150km 行程时间约2.5H
                <w:br/>
                塔尔寺—西宁 全程30km 行程时间约  0.5H
                <w:br/>
                <w:br/>
                早餐后乘车前往景区参观；
                <w:br/>
                ●【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游览结束后，享用【藏王宴】（赠送特色餐，如因自身原因放弃用餐，餐费不退。）
                <w:br/>
                后乘车赴西宁酒店入住休息！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午餐：标准团队餐     晚餐：标准团队餐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西宁-兰州/西宁
                <w:br/>
              </w:t>
            </w:r>
          </w:p>
          <w:p>
            <w:pPr>
              <w:pStyle w:val="indent"/>
            </w:pPr>
            <w:r>
              <w:rPr>
                <w:rFonts w:ascii="微软雅黑" w:hAnsi="微软雅黑" w:eastAsia="微软雅黑" w:cs="微软雅黑"/>
                <w:color w:val="000000"/>
                <w:sz w:val="20"/>
                <w:szCs w:val="20"/>
              </w:rPr>
              <w:t xml:space="preserve">
                交通提示：西宁—兰州 全程230km 行车时间约3.5H
                <w:br/>
                <w:br/>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中国藏文化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赠送【河口古镇】（游览约1小时，赠送景点不去不更换，如西宁返回无此景点）东西两宫阁、南门龙王庙、北街有牌坊；曾经的商贾繁忙，远去的古城风韵；老河口就在这样的矛盾中前行，铸成了具有地方特色的文化内涵，古河口的繁荣正是沿着这样的潜规则一路生成、湮灭、复原。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午餐：标准团队餐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兰州/西宁-全国各地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兰州当天13:00之后交通的游客，免费赠送参观【兰州丝路文化游客集散中心，如您西宁返程不参观此点，无费用可退】兰州新区是西北第一个国家级新区。是古丝绸之路上的重要驿站，是新亚欧大陆桥梁的重要节点，面向中西亚、中东欧，国家开放的重要桥梁和纽带！
                <w:br/>
                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鸣沙山月牙泉、莫高窟B类票、张掖丹霞地质公园（不含景区观光车）、塔尔寺（不含讲解费区间车）、青海湖二郎剑（不含区间和游船）、茶卡盐湖（不含景区小交通）、翡翠湖（不含区间车）；
                <w:br/>
                重要提醒：行程所列景区门票已是综合优惠打包价，任何优惠证件门票均不退还，如遇恶劣天气、泥石流、塌方等原因导致未游览景点均不退还门票，请周知
                <w:br/>
                【住宿】	全程5晚网评三钻酒店，升级1晚网评四钻酒店，1晚青海湖周边商务型酒店（不含单房差；如儿童不占床，需自理早餐费，如遇满房，我社有权调整至同等级酒店）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【用餐】	全程7早8正（早餐酒店含早，正餐30元/人/餐，八菜一汤，十人一桌，不含酒水，一桌不足十人菜量会根据实际人数安排，自愿放弃不吃不退）。（包含4大特色餐：【甘州小吃宴】、【雄关汽锅鸡】、【高原土火锅】、【藏王宴】）
                <w:br/>
                【交通】	当地有营运资质的空调旅游车，按人数安排车型，每人确保正座；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全程不增加任何购物店（部分景区、餐厅、酒店内设有购物场所，属于自行商业行为）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（必消）、翡翠湖区间车60元/人、张掖丹霞区间车38元/人（必消）、嘉峪关城楼门票110元/人、青海湖区间车120元/人 游船140元/人起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中国藏文化馆</w:t>
            </w:r>
          </w:p>
        </w:tc>
        <w:tc>
          <w:tcPr/>
          <w:p>
            <w:pPr>
              <w:pStyle w:val="indent"/>
            </w:pPr>
            <w:r>
              <w:rPr>
                <w:rFonts w:ascii="微软雅黑" w:hAnsi="微软雅黑" w:eastAsia="微软雅黑" w:cs="微软雅黑"/>
                <w:color w:val="000000"/>
                <w:sz w:val="20"/>
                <w:szCs w:val="20"/>
              </w:rPr>
              <w:t xml:space="preserve">藏药、藏饰等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昆仑玉石展览中心</w:t>
            </w:r>
          </w:p>
        </w:tc>
        <w:tc>
          <w:tcPr/>
          <w:p>
            <w:pPr>
              <w:pStyle w:val="indent"/>
            </w:pPr>
            <w:r>
              <w:rPr>
                <w:rFonts w:ascii="微软雅黑" w:hAnsi="微软雅黑" w:eastAsia="微软雅黑" w:cs="微软雅黑"/>
                <w:color w:val="000000"/>
                <w:sz w:val="20"/>
                <w:szCs w:val="20"/>
              </w:rPr>
              <w:t xml:space="preserve">玉石、翡翠等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2025-07-17T03:31:04+08:00</dcterms:created>
  <dcterms:modified xsi:type="dcterms:W3CDTF">2025-07-17T03:31:04+08:00</dcterms:modified>
</cp:coreProperties>
</file>

<file path=docProps/custom.xml><?xml version="1.0" encoding="utf-8"?>
<Properties xmlns="http://schemas.openxmlformats.org/officeDocument/2006/custom-properties" xmlns:vt="http://schemas.openxmlformats.org/officeDocument/2006/docPropsVTypes"/>
</file>