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暑期月---京城小资独立小包团--北京双高五日游行程单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eijing132342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天安门广场/ 毛主席纪念堂/ 故宫 /天坛公园（通票）/ 什刹海黄包车漫游胡同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早餐后前往游览【毛主席纪念堂】瞻仰毛主席仪容（若遇政策性关闭或暑期限流则改为外观），游世界现存最大的古代宫殿建筑群【故宫博物院】（首道门票不少于 3小时，故宫一天 3万张限流暑期有小概率约不上的可能，未抢到则退门票费并赠送景山看故宫全景，敬请谅解！），身处红墙黄瓦，金碧辉煌的殿宇楼台中，穿越时光年轮追溯那鼎盛的康乾盛世，眼前浮现历史的滚滚烟幕。中餐特别安排北京网红餐厅【故宫冰窖餐厅】；后体验【什刹海黄包车胡同游】（包含黄包车，不少于 30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含通票）是世界文化遗产，明清两代二十四位帝王举行登基大典及祭祀天神的专用祭坛，也是世界上现存规模最大，最完美的古代祭天建筑群。晚餐自理。后入住酒店休息。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 /八达岭长城 /奥林匹克公园 /鸟巢水立方 /雍和宫祈福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餐打包，乘车赴天安门广场观庄严【升旗仪式】（如预约不上升旗则改为降旗，旅行社不承担任何责任），参观中华巨龙的象征【八达岭长城】（不少于 2小时），亲自登临气势磅礴的万里长城，体验“不到长城非好汉”的气魄。中餐安排昌平特色餐【金殿国际自助餐】。
                <w:br/>
                午餐后出发前往【奥林匹克公园】，下车观看【鸟巢、水立方外景】，感受 2008北京奥运会成功举办的辉煌场景，可自由拍照留念；（不少于 1小时）；参观皇家寺院【“龙潜福地”雍和宫】，为全家祈福保平安。雍和宫是雍正皇帝登基前居住的府邸，乾隆皇帝的出生地，是全国规格最高的佛教寺院。每年有一百万游客从世界各地来到这里游览或焚香祈福，法轮殿五百罗汉山、万福阁里的白檀木雕弥勒佛像、照佛楼里的金丝楠木佛龛被誉为雍和宫“三绝.晚餐自理，返回酒店休息；
                <w:br/>
                温馨提示：因长城景区距离市区较远，出城堵车情况比较严重，需要提早出发，根据当日游客量导游会做合理安排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颐和园/清华大学外景/  圆明园/前门大街  /长安街夜景骑行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早餐后前往世界上最大的宛如人间仙境的皇家园林【颐和园】（包含环湖游船，不少于 3小时）湖光山色,长廊点缀,人在画中,雅致迷离.颐和园是中国四大名园之一,是保存得最完整的一座皇家行宫御苑,被誉为皇家园林博物馆。车览高等学府【清华大学或北京大学】外景。参观【圆明园】（含遗址门票）圆明园于1860年遭英法联军焚毁，文物被掠夺的数量粗略统计约有 150万件，上至先秦时代的青铜礼器，下至唐、宋、元、明、清历代的名人书画和各种奇珍异宝，此景点极具爱国主义教育意义。中餐自理；后安排有 600年历史的“天街”【前门大街】（不少于 1.5小时）看看北京的老字号、坐坐前门铛铛车，逛逛北京的大栅栏，尝尝鲜鱼口的北京小吃，再漫步到【北京坊】打卡北京网红拍照打卡地，独家安排【长安街夜骑】（约 3公里，骑行时间约 25-30分钟）沿途既能感受现代都市的繁华璀璨，也能体会深厚历史文化的庄重肃穆。在这里，你能看到天安门广场在灯光映照下的璀璨夜景，庄严的城楼与人民英雄纪念碑在夜色中熠熠生辉，仿佛诉说着历史的厚重与不朽；而远处的国家大剧院、中国尊等现代建筑则以流光溢彩的姿态，展现出这座古老都城的现代魅力。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 A：入住三环左右轻奢三钻精品酒店，4晚连住。
                <w:br/>
                （参考酒店：全季、丽枫、桔子、秋果、和颐、喆啡等同级别酒店。）
                <w:br/>
                补房差：1000元（4晚）退房差：800元（4晚）
                <w:br/>
                住宿标准 B：入住三环左右亚朵酒店或桔子水晶酒店，4晚连住。服
                <w:br/>
                （指定酒店：亚朵或桔子水晶酒店。）
                <w:br/>
                务      补房差：1200元（4晚）退房差：1000元（4晚）
                <w:br/>
                住宿标准 C：指定入住北京世纪金源大饭店或东三环希尔顿逸林酒店，4晚连住。
                <w:br/>
                标
                <w:br/>
                补房差：1600元（4晚）退房差：1400元（4晚）
                <w:br/>
                准
                <w:br/>
                3、用餐： 4早 2正餐，故宫冰窖餐厅 58元，自助餐 58元
                <w:br/>
                10人一桌，不足 10人时菜数相应减少，但餐费标准不变。
                <w:br/>
                4、门票：含行程中所列游览景点门票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2025-07-17T05:04:09+08:00</dcterms:created>
  <dcterms:modified xsi:type="dcterms:W3CDTF">2025-07-17T05:04:09+08:00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