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威海·日照·青岛陆地特等舱·携程5钻城投北辰180度无敌海景房纯玩四日行程单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011750405274mG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火爆全网的网红打卡地--【万平口网红love沙滩海水浴场】（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参观世界一流的水上运动基地—【世帆赛基地】（赠送游览），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游玩项目：日照特色的【大帆船出海】（船票不包含，可自愿自理，打包价更优惠），沿途欣赏海滨广场、日照港口象征灯塔风景区；【激情快艇出海】（船票不包含，可自愿自理，打包价更优惠），乘风破浪，体验刺激的出海快感，也可以自行在海边吹吹海风，感受大海的气息；后游览，目前鲁东南地区规模最大的室内冰雕场馆之一【冰雪大世界】（价值120元）；感受名人蜡像的魅力【蜡像主题乐园】（价值80元），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当地四星标准设施酒店（确保携程3钻）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早餐后，前往美丽的海滨花园城市-威海，威海别名威海卫，取威震海疆之意。
                <w:br/>
                <w:br/>
                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登顶威海海滨最高点【幸福门】（门票不包含，可自愿自理，打包价更优惠），威海幸福门位于威海幸福公园世昌大道东端。整栋建筑呈“门”字型结构，设置了连接横向天桥的观光长廊，向东可远眺美丽的刘公岛，向西可车览威海市中心的景色打卡威海公园画中画【大相框】，拍出属于你的独特海景大片。游览【威海国际海水浴场】（赠送游览），威海国际海水浴场与刘公岛、成山头并称威海三大景区。它是一个天然的海水浴场。这里的沙子柔软干净，海水清澈，海边坡度温和。它非常适合游泳。它是北方最好的海水浴场之一。 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 后前往酒店入住自由休闲娱乐！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携程5钻180度超级无敌海景房城投北辰国际大酒店（沙滩酒店）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适时出发前往【汇悦海洋牧场】（门票68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
                <w:br/>
                <w:br/>
                【海驴岛】（门票及船票挂牌120元已含，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当地四星标准设施酒店（确保携程3钻）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威海-指定地点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后车览青岛的象征--【栈桥】，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1、住宿：当地四星标准设施酒店（确保携程3钻），独家升级1晚携程5钻180度超级无敌海景房城投北辰国际大酒店（沙滩酒店）
                <w:br/>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1、自愿自理：帆船出海价值200元+快艇价值100元+幸福门登顶价值50元+综合服务费50元，总价值400元/人，团队优惠价260元/人
                <w:br/>
                2、餐费：正餐不含，请自理
                <w:br/>
                3、保险：建议游客购买旅游意外险
                <w:br/>
                4、除景点第一大门票外的二次消费（如索道、娱乐项目、请香等），请游客自愿选择，旅行社及导游不参与
                <w:br/>
                <w:br/>
                <w:br/>
                <w:br/>
                【儿童补票】
                <w:br/>
                <w:br/>
                <w:br/>
                海驴岛补票：1.2米以下免，1.2-1.4米60元/人，1.4米以上同成人120元/人
                <w:br/>
                <w:br/>
                汇悦海洋牧场补票：1.2米以下免，1.2-1.4米35元/人；1.4米以上同成人68元/人
                <w:br/>
                <w:br/>
                冰雪大世界和蜡像馆补票：1.4米以下20元/人
                <w:br/>
                <w:br/>
                帆船和快艇补票：1.4米以下两项90元（成人赠送的帆船和快艇不去不退，敬请谅解！）
                <w:br/>
                <w:br/>
                幸福门登顶补票：1.4米以下25元/人，1.4米以上同成人50元/人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2、以上线路为散客拼团，故满15人发班；
                <w:br/>
                3、单人房差：产生单男单女，尽量安排拼房或补房差，补房差500元/3晚，退房差240元/3晚，含早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2025-06-21T20:35:08+08:00</dcterms:created>
  <dcterms:modified xsi:type="dcterms:W3CDTF">2025-06-21T20:35:08+08:00</dcterms:modified>
</cp:coreProperties>
</file>

<file path=docProps/custom.xml><?xml version="1.0" encoding="utf-8"?>
<Properties xmlns="http://schemas.openxmlformats.org/officeDocument/2006/custom-properties" xmlns:vt="http://schemas.openxmlformats.org/officeDocument/2006/docPropsVTypes"/>
</file>