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2025【乌拉盖】六日游【双高】行程单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赤峰市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早集合乘坐高铁前往北方瓷都-【唐山站】（送站工作人员出发前一天17:00短信或电话通知具体乘车事项，请注意查看手机，高铁票为电子票，车站无需集合，持身份证乘车即可）前往遵化入住酒店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早餐后前往游览【喀喇沁亲王府】（ 门票已含）喀喇沁亲王府-原称“喀喇沁旗右翼旗王府”，位于内蒙古自治区喀喇沁旗王爷府镇，喀喇沁历史上一直引游牧与征战而居无定所，直至康熙十八年（1679年）于今喀啦沁王府所在地起建郡王等级府邸，乾隆四十八年（1783年）晋亲王品级后，又在郡王府基础上扩建为亲王府邸。历代亲王皆有扩修，但中轴建筑形制一直保持下来。王府建成后三百多年间，一直是历代郡王、亲王的府邸。【喀喇沁亲王府】喀喇沁亲王府的建筑气势恢宏，殿宇森严，布局精巧，建筑壮观，结构严谨，是典型的清代建筑群，其建筑规模之大为内蒙古49旗蒙古王府之首，集塞北地区、蒙古民族、藏传佛教三大建筑特色于一身。是内蒙古地区尚存的建造年代最早、封爵等级最高、建筑规模最大、至今保存最好的一座清代蒙古亲王府邸。前往赤峰参观国家一级博物馆【赤峰博物馆】管内分四个部分展示了赤峰历史的四个辉煌时期。《文明之光》红山文化为代表的新石器时代文化。《青铜时代》赤峰发现的独具特色的两种青铜文化。
                <w:br/>
                《草原帝国》契丹辽文化。《黄金长河》蒙古族民俗风情，前往翁牛特旗入住酒店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餐后前往赤峰贡格尔草原，乘坐车上一览草原与天空自然衔接的画面，让你的长途车程在不知不觉间过去，丝毫不会觉得乏味。抵达后游览参观国家AAAA级景区【蒙古汗城】，蒙古古代宫殿风格的蒙古汗城坐落于内蒙古锡林郭勒大草原壮美的西乌珠穆沁草原腹地。这里绿草如海，畜群如云，被誉为“游牧文化之源、民族服饰之都、蒙古长调之乡、摔跤健将摇篮、北方华丽草原”，是蒙古族风俗文化保存完整的地区。届时蒙古族歌手向您致以蒙古族最高礼节—哈达银碗敬酒仪式，并敬献贵宾哈达。
                <w:br/>
                牧民体验，做一次真正的草原人
                <w:br/>
                ▷.牧民家访，与牧民互动聊天
                <w:br/>
                ▷.参观牧民的传统蒙古包，拍照留念
                <w:br/>
                ▷.品尝奶茶，品尝牧民自己制作的特色奶食品
                <w:br/>
                ▷.挤牛奶、熬奶茶、做奶豆腐、剪羊毛、体验牧民生活
                <w:br/>
                ▷.与小羊和小牛进行亲密接触，进行喂养互动
                <w:br/>
                晚餐结束后，夜幕降临，草原上飘荡着悠扬激昂的马头琴声，篝火旁男女青年轻歌曼舞，人们沉浸在节日的欢快之中。草原篝火晚会将带给您一个美妙的草原之夜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早餐后前往乌拉盖大草原路上行车一定不要睡觉哦，成群的牛、羊、马会不时的闯入你的眼帘和镜头.....
                <w:br/>
                抵达后游览【乌拉盖湖】乌拉盖湖历史文化悠久，旅游资源丰富，水库区具有花草茂盛、天高云淡、景色优美、气候宜人等草原生态旅游特色，天鹅、大雁以及各种水鸟时起时落，库区周围野花遍地，蘑菇、黄花、芍药随处可见，是休闲避暑疗养的最佳选择地。
                <w:br/>
                【美丽的天然画卷 • 九曲湾】
                <w:br/>
                前往乌拉盖九曲湾景区（景区内小交通自理）这里是世界上最美的九曲之一，九曲湾位于乌拉盖湖东面，与湖入口相连，属低山丘陵地带，是乌拉盖河最为蜿蜒曲折的河段，河边绿草茵茵、野花丛生、香气袭人、牛羊成群、点缀其中。沿河床一侧生长的红柳更将其装点的清晰而美丽。在这里您将叹服于大自然的鬼斧神工，沉醉于浑然天成的美妙画卷，于此地欣赏狼图腾中优美的景色，呼吸草原纯净的草原空气！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餐后前往游览4A景区【布林泉】（景区内小交通自理）“布林泉”蒙语意为“温泉”，景区内有深50厘米泉眼8个，泉水四季长流、清澈透明、甘甜可口，是纯天然无污染的优质矿泉水，与布林泉眼相隔约1.5公里处便是历史悠久的【布林庙】始建于公元1672年（康熙十一年），鼎盛时期香火繁盛，僧侣众多，庙内僧众最多时达到170余人，游【兵团小镇】1969年经国务院、中央军委批准，来自四个军区和军区直属队后勤部等八个单位组建了中国人民解放军北京军区内蒙古生产建设兵团第六师，这基本形成了乌拉盖管理区的前身，自由参观。
                <w:br/>
                前往【哈布其盖】那片生机勃勃的草原，给人带来无尽的欢乐与感动。哈布其盖旅游景区地处锡林郭勒盟西乌珠穆沁沙地主体——嘎亥额勒苏沙带腹地，距西乌旗政府所在地巴拉嘎尔高勒镇5公里，占地面积5000余亩。呈现一派引人入胜的奇特沙地疏林草原景观，被业内人士称之为“乌珠穆沁草原深处的旅游度假天堂”，在这里可以欣赏草原美景、沙地树林的自然之美，还可以体验蒙古民族博大精湛的文化。前往赤峰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乌拉盖大草原
                <w:br/>
              </w:t>
            </w:r>
          </w:p>
          <w:p>
            <w:pPr>
              <w:pStyle w:val="indent"/>
            </w:pPr>
            <w:r>
              <w:rPr>
                <w:rFonts w:ascii="微软雅黑" w:hAnsi="微软雅黑" w:eastAsia="微软雅黑" w:cs="微软雅黑"/>
                <w:color w:val="000000"/>
                <w:sz w:val="20"/>
                <w:szCs w:val="20"/>
              </w:rPr>
              <w:t xml:space="preserve">
                早餐后结束行程，
                <w:br/>
                航班返程：赤峰机场-无锡硕放机场AQ1590   12：30-14：40
                <w:br/>
                高铁返程：前往唐山站
                <w:br/>
                回程参考：G1234次16:05-21：59常州北-22:27苏州北
                <w:br/>
                回程参考：G1230次15:59-21：56无锡动-22:18昆山南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
                <w:br/>
                【用车】当地空调旅游车
                <w:br/>
                【住宿】赤峰携程三钻酒店/遵化携程三钻酒店/乌丹沙湖准四酒店/乌拉盖区准四酒店
                <w:br/>
                【门票】喀喇沁王府+布林泉+九曲湾+哈布其盖+蒙古汉城下马酒+牧民家访
                <w:br/>
                【导游】含当地中文导游服务
                <w:br/>
                【用餐】5早餐5正餐（牛肉面+涮羊肉+汗城蒙餐+铁锅炖+团餐）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景区内电瓶车以及二次消费
                <w:br/>
                合计：398/人（必消 报名时收取）
                <w:br/>
                1、蒙古汗城晚餐演出
                <w:br/>
                2、九曲湾往返电瓶车
                <w:br/>
                3、布林泉往返电瓶车
                <w:br/>
                4、越野车深度乌拉盖大草原
                <w:br/>
                大童6-14岁收费：320/人
                <w:br/>
                小童6周岁以内：280/人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1：退团收取高铁票/机票损失，出发前3天内退团收取用车及其他损失800/人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2025-06-22T04:35:29+08:00</dcterms:created>
  <dcterms:modified xsi:type="dcterms:W3CDTF">2025-06-22T04:35:29+08:00</dcterms:modified>
</cp:coreProperties>
</file>

<file path=docProps/custom.xml><?xml version="1.0" encoding="utf-8"?>
<Properties xmlns="http://schemas.openxmlformats.org/officeDocument/2006/custom-properties" xmlns:vt="http://schemas.openxmlformats.org/officeDocument/2006/docPropsVTypes"/>
</file>