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011749105543m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约定时间集合，乘高铁前往北京。
                <w:br/>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景点：天坛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 -&gt;  毛主席纪念堂  -&gt;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毛主席纪念堂  -&gt;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瞻仰毛主席遗容——【毛主席纪念堂】（闭馆观外景），雄伟的【人民英雄纪念碑】，外观【天安门城楼】遥想新中国的建立、抗战胜利70周年阅兵场景。
                <w:br/>
                温馨提示：毛主席纪念堂每周一或国家接待、内部维修等政策原因会关闭，如关闭只能观外景 
                <w:br/>
                漫步【故宫博物院】（含大门票、耳麦，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毛主席纪念堂  -&gt;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早参观【慕田峪长城】（含摆渡车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颐和园-&gt;外观清华大学-&gt;军事博物馆-&gt;前门大街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颐和园-&gt;外观清华大学-&gt;军事博物馆-&gt;前门大街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外观清华大学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景点：颐和园-&gt;外观清华大学-&gt;军事博物馆-&gt;前门大街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住宿：1000元/人	四环内  轻奢酒店（全季-丽泽商务）   预估价  500元/间/晚*4晚 
                <w:br/>
                餐费：160元/人	4早3正        正餐60元/人餐*1餐+50元/人餐*2餐
                <w:br/>
                车辆：292元/人	预估价  当地中型车  7300 元/辆         按25人纯玩核算
                <w:br/>
                门票：成人 270元/人
                <w:br/>
                <w:br/>
                6-17周岁儿童 100元/人	成人：天坛通票35、故宫+耳麦80、恭王府40、慕田峪（含摆渡车）55、颐和园首道30、军博30
                <w:br/>
                6-17周岁儿童：故宫耳麦20、恭王府20、慕田峪（含摆渡车）15、颐和园首道15、军博30
                <w:br/>
                导服：168元/人	当地优秀地接导游  4200元/团      按25人纯玩核算
                <w:br/>
                操作费：100元/人	行程中操作费   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2025-06-09T15:54:39+08:00</dcterms:created>
  <dcterms:modified xsi:type="dcterms:W3CDTF">2025-06-09T15:54:39+08:00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