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【二环轻奢】暑期行程单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021748747691Et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逛【什刹海风景区】位于北京市中心城区西城区，毗邻北京城中轴线。水域面积33.6万平方米，是北京城内面积最大、风貌保存最完整的一片历史街区，在北京城规划建设史上占有独特的地位。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参观《魅力京城特产中心》，中心内有北京特产及旅游纪念品销售，可自由选购。
                <w:br/>
                后车赴延庆游览【八达岭长城】座落于北京市延庆区境内，蜿蜒腾跃于燕山山脉的崇山峻岭，是万里长城千百座名关险隘中，历史最为悠久、文化最为丰富、建筑最为宏伟、景色最为壮观、名声最为远大、保存最为完整的一段。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逛【前门大街】傲居京城核心之心中轴线上，毗邻故宫，是首都的核心腹地，即是历史的参与者，也是历史的见证者，也是故宫周边烟火气最为浓厚的百年老街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天坛公园通票→颐和园→清华或北大内景→圆明园含遗址
                <w:br/>
              </w:t>
            </w:r>
          </w:p>
          <w:p>
            <w:pPr>
              <w:pStyle w:val="indent"/>
            </w:pPr>
            <w:r>
              <w:rPr>
                <w:rFonts w:ascii="微软雅黑" w:hAnsi="微软雅黑" w:eastAsia="微软雅黑" w:cs="微软雅黑"/>
                <w:color w:val="000000"/>
                <w:sz w:val="20"/>
                <w:szCs w:val="20"/>
              </w:rPr>
              <w:t xml:space="preserve">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现已辟为公园开放，昔日的皇家坛庙现已成为北京市区富有特色的旅游公园。 天坛是圜丘、祈谷两坛的总称，建筑布局呈“回”字形，有垣墙两重，形成内外坛，坛墙南方北圆，象征天圆地方。有斋宫、圜丘坛、祈年殿、长廊、万寿亭、回音壁、三音石、七星石和古柏等名胜古迹。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独家赠送入内参观【清华大学】或【北京大学】清华和北大均为中国近现代最著名的大学院校，也是学子梦寐以求进入的名牌大学，校内文化底蕴深厚，景色优美，进入校园感受百年名校的浓厚学习氛围，励志成才。
                <w:br/>
                温馨提示：校园非景区，如遇政策性限制进入或未预约到参观名额，北京导游现场赔付200元/人，敬请谅解！
                <w:br/>
                参观【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1、门票：含行程中所列游览景点首道大门票（本产品报价为综合优惠价，持有任何证件门票优惠一律不予退费人）。
                <w:br/>
                2、住宿：指定入住二环附近携程三钻如家精选酒店。如所列参考酒店房满的情况下，安排不低于所列标准的酒店，敬请谅解。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3正餐（60元东来顺老北京涮肉、50元魅力京城自助餐、50元故宫餐厅；十人一桌，八菜一汤，放弃用餐费用不退）。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1、魅力京城特产中心内有北京特产及旅游纪念品销售，可自由选购</w:t>
            </w:r>
          </w:p>
        </w:tc>
        <w:tc>
          <w:tcPr/>
          <w:p>
            <w:pPr>
              <w:pStyle w:val="indent"/>
            </w:pPr>
            <w:r>
              <w:rPr>
                <w:rFonts w:ascii="微软雅黑" w:hAnsi="微软雅黑" w:eastAsia="微软雅黑" w:cs="微软雅黑"/>
                <w:color w:val="000000"/>
                <w:sz w:val="20"/>
                <w:szCs w:val="20"/>
              </w:rPr>
              <w:t xml:space="preserve">1、魅力京城特产中心内有北京特产及旅游纪念品销售，可自由选购。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2025-06-14T20:04:27+08:00</dcterms:created>
  <dcterms:modified xsi:type="dcterms:W3CDTF">2025-06-14T20:04:27+08:00</dcterms:modified>
</cp:coreProperties>
</file>

<file path=docProps/custom.xml><?xml version="1.0" encoding="utf-8"?>
<Properties xmlns="http://schemas.openxmlformats.org/officeDocument/2006/custom-properties" xmlns:vt="http://schemas.openxmlformats.org/officeDocument/2006/docPropsVTypes"/>
</file>