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成都乐山都江堰熊猫基地三星堆市内双飞6日游团队行程单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021748224909og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无锡/常州-成都
                <w:br/>
                乘机前往成都，抵达后接机入住酒店
                <w:br/>
                /
                <w:br/>
                成都
                <w:br/>
                第2天
                <w:br/>
                都江堰-青城山
                <w:br/>
                早餐后，乘车前往【都江堰水利工程】（游览时间约120分钟，含景区大门票+电瓶车及耳麦），坐落在四川省成都平原西部的岷江上，位于四川省都江堰市城西。都江堰不仅是举世闻名的中国古代水利工程，也是著名的风景名胜区。后前往【青城山】（含门票+索道+月亮湾船票+观光车）青城山风景区位于四川省成都市都江堰市西南，是中国首批公布的风景名胜区之一，国家AAAAA级旅游景区。青城山因其四季常青，满目青翠，诸峰环峙，状若城廓而得名，素有"青城天下幽"之美誉，与剑门之险、峨嵋之秀、夔门之雄齐名。青城山分青城前山和青城后山。前山景色优美，文物古迹众多；后山自然景物神秘绮丽、原始华美如世外桃源。后入住酒店。
                <w:br/>
                早中
                <w:br/>
                成都
                <w:br/>
                第3天
                <w:br/>
                乐山-黄龙溪古镇
                <w:br/>
                早餐后，前往游览【乐山大佛风景区】，（含门票+电瓶车，不含耳麦10自理）（车程约2小时，游览约2小时）大佛位于乐山市岷江、青衣江和大渡河交汇处凌云山的岩壁上，被联合国教科文组织批准为“世界文化与自然遗产”。乐山大佛的造型为弥勒佛坐像，是唐代摩崖造像艺术的精品（游览时间约2小时），后乘车前往【黄龙溪】古镇，黄龙溪镇东临府河，北靠牧马山，依山傍水，风景秀丽，镇上的居民就生活在这幽静古朴的环境中。黄龙溪的核心景区是以古镇为中心的5平方公里的地区，她以古街、古树、古庙、古堤、古埝、古民居、古码头、古战场、古崖墓和古衙门的“十古”著称。后返回成都入住酒店。
                <w:br/>
                早中
                <w:br/>
                成都
                <w:br/>
                第4天
                <w:br/>
                熊猫基地-三星堆
                <w:br/>
                早餐后，乘车前往【成都大熊猫繁育研究基地】（游览约120分钟）（含门票，不含观光车30元自理）是世界著名的大熊猫迁地保护基地、科研繁育基地、公众教育基地和教育旅游基地。作为“大熊猫迁地保护生态示范工程”，以保护和繁育大熊猫、小熊猫等中国特有濒危野生动物而闻名于世。这里山峦含黛，碧水如镜，林涛阵阵，百鸟谐鸣，被誉为“国宝的自然天堂，我们的世外桃源”。 乘车前往【三星堆】（含门票，不含耳麦讲解30元/人），三星堆古遗址位于四川省广汉市西北的鸭子河南岸，分布面积12平方千米，距今已有5000至3000年历史，是迄今在西南地区发现的范围最大、延续时间最长、文化内涵最丰富的古城、古国、古蜀文化遗址。现有保存最完整的东、西、南城墙和月亮湾内城墙。三星堆遗址被称为20世纪人类最伟大的考古发现之一，昭示了长江流域与黄河流域一样，同属中华文明的母体，被誉为“长江文明之源”。 后返回成都入住酒店。
                <w:br/>
                早中
                <w:br/>
                成都
                <w:br/>
                第5天
                <w:br/>
                杜甫草堂-武侯祠-锦里-人民公园-宽窄巷子-东郊记忆
                <w:br/>
                早餐后，前往【杜甫草堂】（含门票，不含耳麦10元/人）是中国唐代大诗人杜甫流寓成都时的故居，杜甫先后在此居住近四年，创作诗歌240余首。唐末诗人韦庄寻得草堂遗址，重结茅屋。后参观【武侯祠】（含门票，不含耳麦10元/人）这里是为纪念诸葛亮而建的祠庙，同时也是刘备的埋骨之所（惠陵），这里是三国遗迹的源头，由汉昭烈庙、武侯祠、惠陵、三义庙四部分组成，是全国首批文物保护单位。乘车前往成都【锦里】民俗休闲一条街，老街、宅 邸、府第、民居、客栈、商铺、万年台座落其间，青瓦错落有致，青石板路蜿蜒前行，让人恍若时空倒流。川茶、川菜、川酒、川戏和蜀锦等古蜀文化如清风扑面而来。这条在武侯祠东侧出现的老街，全长350米，采用清末民初的四川古镇建筑风格，与武侯祠博物馆现存清代建筑的风格相融，二者之间又以水为隔。游人在短短350米的距离内，就能享尽原汁原味的四川滋味。乘车前往【人民公园】，是繁华市区中心规模最大，也是成都市第一个破墙透绿，还绿色于市民的，开放式的风景园林历史公园，身在其中，心情无比舒畅。内有百年老茶馆--【鹤鸣茶社】(始建于1911年)，喝盖碗茶，掏耳朵、摆龙门阵--感受“成都生活是撒子样子，体验成都人最悠闲的生活方式。后前往【宽窄巷子】（游览约1小时）宽窄巷子位于四川省成都市青羊区长顺街附近，由宽巷子、窄巷子、井巷子平行排列组成，全为青黛砖瓦的仿古四合院落，这里也是成都遗留下来的较成规模的清朝古街道，与大慈寺、文殊院一起并称为成都三大历史文化名城保护街区。后前往【东郊记忆】利用原红光电子管场的老厂房改造而成，是目前西南唯一的工业遗址改造项目，更是成都市倾力打造的重点文化产业园区。创新、时尚、潮流成为了这里的关键词。后入住酒店。
                <w:br/>
                早中
                <w:br/>
                成都
                <w:br/>
                第6天
                <w:br/>
                成都-无锡/常州
                <w:br/>
                早餐后，自由活动，后适时送机，结束愉快的旅程！
                <w:br/>
                早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4钻：成都蜀悦假日或同级
                <w:br/>
                备注：1）优先定参考酒店，具体酒店和价格以实际预定为准（单位：元/晚/间）
                <w:br/>
                用餐	含5早4正，
                <w:br/>
                未含餐，负责司导用餐，或给司导餐补
                <w:br/>
                备注：酒店含早不用不退；正餐十人一桌，八菜一汤，不足十人菜量会根据实际人数安排，不含酒水。
                <w:br/>
                用车	17座
                <w:br/>
                <w:br/>
                备注：1）整团车费不变，如遇人数变动，车费则相应增加或减少。2）行程中保证一人一座，不提供座次要求。3）行程内标注的出发时间均为预计时间，具体情况可能略有不同；4）行程内所有自由活动期间及行程外均不含用车，请予以理解。
                <w:br/>
                景点	乐山+电瓶车+熊猫基地+都江堰+电瓶车及耳麦+武侯祠+杜甫草堂+青城山+索道+电瓶车+月城湖船票+三星堆（不含乐山耳麦，熊猫基地电瓶车，三星堆耳麦，武侯祠耳麦，杜甫草堂耳麦）
                <w:br/>
                备注：1）不含景区小交通
                <w:br/>
                超60周岁非法定节假日免首道大门
                <w:br/>
                导服	：当地优秀中文导游服务（接送机不含导游）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以上报价不含出发地至机场/车站往返接送
                <w:br/>
                不含除费用包含外的其他费用
                <w:br/>
                不含大交通	无锡-成都往返经济舱机票含税 预估价格，以实际出票为准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1、本次报价有效期为一周，过期请再次确认价格；
                <w:br/>
                2、如果当地发生重要事情导致价格上涨，我公司有保留调整价格的权利；
                <w:br/>
                3、所有报价（包含大交通）均含有服务费，不提供单项发票以及价格核验服务；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2025-07-17T01:10:47+08:00</dcterms:created>
  <dcterms:modified xsi:type="dcterms:W3CDTF">2025-07-17T01:10:47+08:00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