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古都扬州大明寺+大运河博物馆一日行程单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217472099329v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上午--扬州大明寺平山堂廉政教育基地
                <w:br/>
                参观学习以欧阳修,苏轼等历史名臣的勤廉事迹为核心,综合园林文化开展廉政教育,,
                <w:br/>
                下午--大运河博物馆
                <w:br/>
                参观大运河博物馆----现为世界文化遗产、国家水利风景区。以扬州的高旻寺和文峰寺为端点、以古运河为轴线、以运河三湾风景区为核心，充分彰显水工技艺和运河文化，打造与瘦西湖相呼应的城市南部风景名胜区、体育休闲区和旅游度假区。水杉、乌桕等树木五彩斑斓，小微湿地交错，运河曲水蜿蜒，交织成秋日画卷，尽显运河国家文化公园的魅力.下午适时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2025-06-25T18:03:19+08:00</dcterms:created>
  <dcterms:modified xsi:type="dcterms:W3CDTF">2025-06-25T18:03:19+08:00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