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无锡宜兴三日游行程单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21747115774Ss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用车：宜兴一日51座1600元/辆  （1辆）
                <w:br/>
                行程：竹海万里山庄出发前往宜兴大觉寺
                <w:br/>
                大觉寺始建于南宋咸淳（1265年-1274年）年间，由志甯禅师创建，约有七百多年历史。清乾隆年间寺名为“集贤山大觉院”，清道光年间更名为“白塔山大觉禅院”，近代《宜兴县志》记载为“元上乡白塔山大觉寺”。1920年，志开上人出任监院。1938年，星云大师在此出家。后历经战乱、文革，佛寺无存。1989年，星云大师返回宜兴礼祖，见寺院片瓦无存，乃立志复兴祖庭。后到竹海万里山庄吃饭（游客自行安排）
                <w:br/>
                午餐后游览竹海景区
                <w:br/>
                宜兴竹海风景区位于江苏省无锡市宜兴市湖㳇镇竹海村，是国家AAAA级旅游区、国家风景名胜区、省级森林公园
                <w:br/>
                竹海：挂牌80+电瓶车30，旅行社优惠价：55+25，另外索道上行60，下行60，旅行社买有10元/单程的优惠，
                <w:br/>
                行程结束后返回竹海万里山庄。
                <w:br/>
                第二天：
                <w:br/>
                用车：宜兴到无锡51座1800元/辆（1辆）
                <w:br/>
                行程：竹海万里山庄到无锡灵山大佛
                <w:br/>
                无锡灵山大佛高度：佛像高88米，是中国第二高的巨型佛像；连同三层基座在内通高101.5米，相当于三十多层楼的高度。
                <w:br/>
                重量与材质：佛像总共耗用铜725吨，佛体由2000块铸造铜壁板拼装焊接而成，每块铜壁板的壁厚为6-8毫米，最大的面积有20多平方米，全部铜板展开面积可达到9000多平方米。
                <w:br/>
                 造型寓意：大佛右手造型为佛教“施无畏印”，寓意为众生解除痛苦；左手为“与愿印”，寓意保佑众生平安快乐，大佛衣着线条流动，立体感强烈。
                <w:br/>
                （ 灵山大佛景区，挂牌价210，60周岁以上老人半价105，70周岁以上老人和退役军人证免票，吉祥颂另付50/人  ）午餐灵山素食自助餐50元/人，
                <w:br/>
                下午游览周铁大有秋竺山风景区
                <w:br/>
                周铁大有秋竺山风景区位于江苏省无锡市宜兴市周铁镇，是一个融合了自然风光、历史文化和休闲娱乐的综合性旅游景区。
                <w:br/>
                行程结束返回宜兴竹海万里山庄
                <w:br/>
                (备注：导游无锡灵山大佛景区接团，灵山大佛行程结束导游离团）
                <w:br/>
                第三天：用车宜兴51座1600元/辆（1辆）
                <w:br/>
                行程：竹海万里山庄到善卷洞
                <w:br/>
                善卷洞位于江苏省宜兴市西南约25公里的螺岩山上，是国家重点风景名胜区、4A级景区、中国梁山伯祝英台故里、中华旅游文化示范点。
                <w:br/>
                善卷洞：联票（溶洞、淘吧、梁祝文化园、缆车、滑到等）130，优惠价80，单溶洞70，优惠价55——午饭自理（竹海万里山庄）
                <w:br/>
                午餐后游览丁山陶二厂
                <w:br/>
                丁山陶二厂即宜兴陶二厂，是一个以陶文化为主题的文化创意街区，位于江苏省宜兴市丁蜀镇。陶二厂总建筑面积约6.4万㎡，总投资6.43亿元，是集文创、购物、休闲、餐饮、娱乐等多种功能体验为一体的城市陶文化漫游地。
                <w:br/>
                行程结束返回竹海万里山庄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 通 】 提供往返空调旅游车（一人一座）  
                <w:br/>
                <w:br/>
                2.【 导 游 】 优秀导游讲解服务（5月20日与5月22日含导游讲解服务费）
                <w:br/>
                （不含无锡一日游5月21日导游讲解服务费需当天现付）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住 宿 】
                <w:br/>
                【 门 票 】
                <w:br/>
                【 用 餐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1.出发当天需携带身份证和退役军人优待证；
                <w:br/>
                行程中涉及的行车时间以及游玩时间由于存在不确定因素故以实际情况而定；
                <w:br/>
                <w:br/>
                2. 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2025-08-02T21:24:09+08:00</dcterms:created>
  <dcterms:modified xsi:type="dcterms:W3CDTF">2025-08-02T21:24:09+08:00</dcterms:modified>
</cp:coreProperties>
</file>

<file path=docProps/custom.xml><?xml version="1.0" encoding="utf-8"?>
<Properties xmlns="http://schemas.openxmlformats.org/officeDocument/2006/custom-properties" xmlns:vt="http://schemas.openxmlformats.org/officeDocument/2006/docPropsVTypes"/>
</file>