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【青甘】2025绚丽大西北双飞8日行程单</w:t>
      </w:r>
    </w:p>
    <w:p>
      <w:pPr>
        <w:jc w:val="center"/>
        <w:spacing w:after="100"/>
      </w:pPr>
      <w:r>
        <w:rPr>
          <w:rFonts w:ascii="微软雅黑" w:hAnsi="微软雅黑" w:eastAsia="微软雅黑" w:cs="微软雅黑"/>
          <w:sz w:val="20"/>
          <w:szCs w:val="20"/>
        </w:rPr>
        <w:t xml:space="preserve">张掖七彩丹霞、嘉峪关、大地之子莫高窟、鸣沙山月牙泉、黑独山、 翡翠湖、茶卡盐湖、青海湖、塔尔寺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021745311693Zp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绚丽大西北[双飞8日游]
                <w:br/>
                张掖七彩丹霞、嘉峪关、大地之子莫高窟、鸣沙山月牙泉、黑独山、
                <w:br/>
                翡翠湖、茶卡盐湖、青海湖、塔尔寺
                <w:br/>
                优享住宿：升级1晚网评4钻+5晚网评3钻+1晚青海湖精选当地舒适酒店
                <w:br/>
                出行无忧：行程2+1宽体车航空座椅，一排三座，保障行程的舒适与安全
                <w:br/>
                西北风味：4大精选美食——张掖特色小吃宴、雄鸡破晓宴、养生滋补宴、河西丝路宴放心品质：收客无任何人数、年龄、性别、地域限制，出行无忧
                <w:br/>
                体验升级：深度体验——篝火晚会、煨桑祈福、打卡黑帐篷、画唐卡/写心经
                <w:br/>
                超值赠送：赠送观看——大型历史剧《回到张掖》，给您不一样的视觉体验
                <w:br/>
                ————————————————————简易行程————————————————————
                <w:br/>
                天数
                <w:br/>
                行 程 安 排
                <w:br/>
                早餐
                <w:br/>
                午餐
                <w:br/>
                晚餐
                <w:br/>
                住 宿
                <w:br/>
                第一天
                <w:br/>
                出发地—兰州新区/西宁
                <w:br/>
                ×
                <w:br/>
                ×
                <w:br/>
                ×
                <w:br/>
                兰州新区/西宁
                <w:br/>
                第二天
                <w:br/>
                兰州新区/西宁—七彩丹霞—张掖
                <w:br/>
                √
                <w:br/>
                ×
                <w:br/>
                √
                <w:br/>
                张掖
                <w:br/>
                第三天
                <w:br/>
                张掖—嘉峪关城楼—大地之子—海市蜃楼—敦煌
                <w:br/>
                √
                <w:br/>
                √
                <w:br/>
                ×
                <w:br/>
                敦煌
                <w:br/>
                第四天
                <w:br/>
                敦煌—莫高窟—鸣沙山—敦煌
                <w:br/>
                √
                <w:br/>
                ×
                <w:br/>
                √
                <w:br/>
                敦煌
                <w:br/>
                第五天
                <w:br/>
                敦煌—黑独山—翡翠湖—大柴旦
                <w:br/>
                √
                <w:br/>
                ×
                <w:br/>
                √
                <w:br/>
                大柴旦
                <w:br/>
                第六天
                <w:br/>
                大柴旦—茶卡盐湖—青海湖二郎剑景区—青海湖/黑马河
                <w:br/>
                √
                <w:br/>
                √
                <w:br/>
                ×
                <w:br/>
                青海湖/黑马河
                <w:br/>
                第七天
                <w:br/>
                青海湖/黑马河—塔尔寺—兰州/西宁
                <w:br/>
                √
                <w:br/>
                √
                <w:br/>
                ×
                <w:br/>
                兰州/西宁
                <w:br/>
                第八天
                <w:br/>
                兰州/西宁—出发地
                <w:br/>
                √
                <w:br/>
                ×
                <w:br/>
                ×
                <w:br/>
                温馨的家
                <w:br/>
                ————————————————————详细行程————————————————————
                <w:br/>
                D1：出发地—兰州新区/西宁   【无餐食】
                <w:br/>
                启航前往机场乘机抵达兰州机场/西宁机场，兰州是黄河唯一穿城而过的省会城市，甘肃省省会城市，已有两千多年的历史，是古丝绸之路上的重镇。西宁位于青海省东部，湟水中游河谷盆地，是青藏高原的东方门户，古丝绸之路南路和唐蕃古道的必经之地，自古就是西北交通要道和军事重地，素有西海锁钥、海藏咽喉之称，是世界高海拔城市之一。抵达后入住酒店休息，准备开启西北之旅！
                <w:br/>
                温馨提示：
                <w:br/>
                1.抵达兰州/西宁后，接送无导游，为师傅接机，接机为散拼，等待时间不超过60分钟，赠送接机服务，不用不退，抵达酒店后自行办理入住手续，若时间允许可自由活动。
                <w:br/>
                2.如果不愿等待可自行前往市区酒店入住，费用需自理。城际高铁、机场大巴约30元，打车约150-200元/趟3.来西北旅游，请随身携带身份证，带好御寒衣物，防晒用品；气候干燥，多饮水，多吃水果！
                <w:br/>
                4.全程兰州住宿不指定市区/新区，如需升级市区酒店，增加酒店差价以及接送费用自理。
                <w:br/>
                D2：兰州新区/西宁—张掖七彩丹霞—张掖（约560KM/7H）                     【早*晚餐】 
                <w:br/>
                今日视觉靓点：
                <w:br/>
                张掖七彩丹霞
                <w:br/>
                国家5A级景区，是国家地理杂志的眼影盘，亦是上帝打翻的调色盘
                <w:br/>
                【张掖七彩丹霞】（含门票，电瓶车38/人必须产生，需自理，游览时间约2小时）张掖七彩丹霞旅游景区是世界地质公园和国家5A级旅游景区。彩色丘陵以色彩艳丽、层理交错、气势磅礴、场面壮观而称奇。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回道张掖】（赠送项目，不去不退且不做等价交换，因不可抗力因素导致停演概不退费）价值280元的《回道张掖》，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
                <w:br/>
                温馨提示：3、4月由于天气原因有可能大雪封路，兰州-张掖改走连霍高速，故门源，达坂山、黑泉水库、祁连大草原、扁都口以上途径点未能看到，因为此点投诉我社不接受任何投诉，望周知！
                <w:br/>
                D3：张掖—嘉峪关关城—大地之子—敦煌( 约600KM/9H)                        【早中*餐】 
                <w:br/>
                今日视觉靓点：
                <w:br/>
                嘉峪关关城
                <w:br/>
                国家5A级景区，河西走廊的咽喉，万里长城的尽头
                <w:br/>
                【嘉峪关城楼】（外观，门票自理110元/人，自愿产生，游览时间约2小时）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是世界文化遗产，国家AAAAA级旅游景区，全国重点文物保护单位，全国爱国主义教育示范基地。
                <w:br/>
                【大地之子】（途径，打卡拍照约10分钟）位于甘肃敦煌市瓜州县红山坡戈壁滩上，雕塑主体为茫茫戈壁之上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温馨提示：途中会经过带卫生间的休息站—瓜州服务区，有当地商贩在此兜售商品，非我社指定购物店，建议客人不要购买，以免造成不必要的误会。
                <w:br/>
                D4：敦煌—莫高窟—鸣沙山月牙泉—敦煌（约20KM/1H）                       【早*晚餐】                        
                <w:br/>
                今日视觉靓点：
                <w:br/>
                莫高窟
                <w:br/>
                世界文化遗产，丝路上的艺术宝库，一眼千年，千年一瞬
                <w:br/>
                鸣沙山月牙泉
                <w:br/>
                国家5A级景区，泉映月而无尘，亘古沙不填泉，泉不涸竭
                <w:br/>
                【敦煌莫高窟】（含B类票，若A票6000张未售完则只能预约A类票，需现补差价138元/人，参观约3小时)参观我国著名的四大石窟之一，也是世界上现存规模最宏大的敦煌莫高窟以它创建年代之久、建筑规模之大、壁画数量之多、塑像造型之美、保存之完整，以及艺术之博大精深而闻名天下、享誉国内外。1987年，莫高窟作为文化遗产被列入《世界遗产名录》。
                <w:br/>
                【鸣沙山月牙泉】（含门票，游览时间约2.5小时）鸣沙山月牙泉位于敦煌市区以南，这里沙山与泉水共处，历来以“沙漠奇观”闻名于世，是敦煌的名片之一。在这里你既可以爬上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
                <w:br/>
                温馨提示：
                <w:br/>
                1.因莫高窟新政策规定前期只发放 A类正常参观票，在 A 类票库存（6000张）售完后才会发放B类票！
                <w:br/>
                2.本行程含莫高窟B票，若B类应急票未发售，我社只能为游客预约A 类正常参观票，游客需现补138元/人的差价，感谢您的配合，给您带来不变敬请谅解！备注：A类正常票(2场数字电影+参观8个洞窟)；B类应急票(参观4个洞窟)，此政策为政府行为，报名时请仔细阅读此条款，不能作为投诉理由！
                <w:br/>
                3.如莫高窟有特殊情况（无票、景区有接待、天气原因等）无法安排游览，将安排莫高窟姊妹窟一西千佛洞；
                <w:br/>
                4.为确保参观莫高窟，导游会根据莫高窟门票实际预约时间，跟鸣沙山调整景点参观顺序；
                <w:br/>
                5.莫高窟预约按照下单前后顺序依次进行预约，故同团中会出现预约莫高窟参观时间不一致的情况；预约成功后退票将产生手续费，具体金额参照《敦煌市物价局文件：敦价发【2015】85号》文件。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6.莫高窟如同一颗渐渐褪去光华的明珠，在自然氧化和人为因素的作用下，彩塑壁画正在慢慢失去神韵，所以出于文物保护的目的，在窟穴参观时禁止摄像拍照。
                <w:br/>
                D5：敦煌—黑独山—翡翠湖—大柴旦(350KM/6H)                               【早*晚餐】               
                <w:br/>
                今日视觉靓点：
                <w:br/>
                翡翠湖
                <w:br/>
                国家4A级景区，诗意天空，翡翠城湖，洒落在西北大地上的调色盘
                <w:br/>
                黑独山
                <w:br/>
                连绵巍峨的高山，犹如一幅幅水墨丹青画
                <w:br/>
                【黑独山】（目前免门票，步行0.5小时进入，游览时间约0.5小时）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大柴旦翡翠湖】（含门票，区间车60/人需自理，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
                <w:br/>
                D6：大柴旦—茶卡盐湖—青海湖—青海湖/黑马河(600KM/9.5H)                    【早中*餐】        
                <w:br/>
                今日视觉靓点：
                <w:br/>
                茶卡盐湖
                <w:br/>
                国家4A级景区,被上帝遗落在人间的镜子
                <w:br/>
                青海湖二郎剑
                <w:br/>
                国家4A级景区，是宫崎骏动画里的夏天
                <w:br/>
                【茶卡盐湖】（含门票，观光车或小火车需自理，游览约2小时）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湖二郎剑景区】（含门票，游览时间约2小时）二郎剑景区位于青海湖东南部，因距离西宁151KM，这里又被称为151基地，是欣赏大美青海湖的最好的地方！六月底至八月末，金黄的油菜花开满在青海湖畔，蓝天、白云，色彩多变的青海湖，水天一色，远远交接，至若梦境。
                <w:br/>
                D7：青海湖/黑马河—塔尔寺—西宁/兰州新区（520KM/7.5H)                     【早中*餐】                
                <w:br/>
                今日视觉靓点：
                <w:br/>
                塔尔寺
                <w:br/>
                国家5A级景区，怀揣一颗虔诚的心，尽赏佛教古刹之厚重
                <w:br/>
                【藏族特色村寨】（参观时间约2小时）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【塔尔寺】（含门票，区间车35/人+讲解费20/人必须产生，需自理，游览时间约2小时）塔尔寺初建于明嘉靖三十九年，迄今已有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【煨桑祈福】（赠送项目，不去不退且不做等价交换）敬畏天地众生、心怀方物之灵，煨桑升起的不仅仅是烟雾、而是藏文化和信仰、它的意义是世界和平、五谷丰登、旅行平安。
                <w:br/>
                【打卡黑帐篷拍照】（赠送项目，不去不退且不做等价交换）如果说牦牛是大地系在皮绳扣的魂、那么黑帐篷便是游牧人灵魂的歌，用照片记录藏区的传统文化。
                <w:br/>
                【画唐卡/写心经】（二选一，赠送项目，不去不退且不做等价交换）唐卡是中国传统绘画艺术的代表之一，具有丰富的历史文化内涵，和独特的审美价值，以细腻的线条和鲜艳的色彩描述佛教经文，神话传说和故事情节。写心经：烦躁低谷的时候不要发脾气，不妨抄一抄，写一写，让心静下来。
                <w:br/>
                D8：西宁/兰州—出发地                                                        【早**餐】              
                <w:br/>
                早餐后，根据航班时间，告别西宁/兰州，返回出发地，结束愉快的旅程。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1、大交通：出发地-西宁/兰州往返经济舱机票
                <w:br/>
                2、住宿：全程7晚当地相应标准双标间，产生单房差自理，不占床不含早餐；
                <w:br/>
                参考酒店：
                <w:br/>
                新  区：华茂、遇见悦、瑞岭文华、贝舒、漫哈顿、漫哈顿轻居、奥莱阳光、格林豪泰、宜必思、润东、瑞岭雅苑、星程、希曼、云锦、云航假日、五悦悦心、或同级
                <w:br/>
                市  区：庆阳大厦、帮磁、蓝莓精品、云溪悦、兰州云溪奢、兰州职工大厦、坤逸、途窝上品、维也纳智好、河湾丽景、途窝假日、虹云宾馆、星美、华辰宾馆、新德丽宾馆、三新怡家、速8精选、盛合苑、星程、途客或同级
                <w:br/>
                西  宁：佳和、帮磁、冬宝、君澜柏瑞、豪龙、合和、云辉、荣熙、中鹏、柒星、嘉盈、格兰图、美锦假日、坤逸精品或同级  
                <w:br/>
                张  掖：多彩、盛华文化、张掖盛景鸿途、崇文、喜来顺假日、临松、柏菲、中祁、华侨、天鸿、凯利、美联假日、隆盛假日或同级
                <w:br/>
                敦  煌：假日、玺迎缘、玺迎客、天河湾、蘇源、富兴源、桓宇、慕礼、锦轩、石油大厦、安和、茉雅庄、兰新、滨河国际、嘉锦、金润、丽都国际、华荣、祥云、丝路皇冠、古郡雯华、嘉瑞美华、盛景精品或同级
                <w:br/>
                大柴旦：光岳、金陵雅丹、凤之韵、聚鑫源、翡翠湖、美豪、西海明珠、天空维景、柴达木花园、守信龙之梦或同级
                <w:br/>
                青海湖：嫦娥、甲乙赛钦、望湖阁、良宿客栈、蓝天、旅游之家、龙马避暑山庄、天路藏式、心灵树生活艺术客栈、天湖大酒店、水月亮、西海、黑马河旺湖、湖缘金湖 或同级
                <w:br/>
                    特别提示：西北经济落后，住宿条件有限，如产生单人用房，请自补单房差；青海省因早晚温差较大，很多地区酒店无空调，行程涉及青海湖，德令哈等地基本都无空调，请您了解并理解地域差异。如遇   旺季酒店客房紧张或政府临时征用、大型会议等特殊情况，将安排不低于原档次的其他酒店，敬请谅解。
                <w:br/>
                3、用餐：7早6正，房费含早，正餐餐标30/人，特色餐50/人，团餐不用不退
                <w:br/>
                特别提示：西北饮食与游客饮食习惯差异较大，餐饮条件有限，尽请游客谅解，团餐不用不退
                <w:br/>
                4、用车：升级2+1陆地保姆车（12人以上），12人及以下根据人数安排车型
                <w:br/>
                2+1车保姆车温馨提示：每排3座，最后一排为4座，安全门位置及最后一排座椅无法调整，敬请谅解！
                <w:br/>
                接送机/站为普通车不限车型，自由活动时间不含用车；
                <w:br/>
                5、导游：2人以上安排当地中文导游服务，接送机/站不含导游服务。
                <w:br/>
                6、门票：行程所列景点含首道门票（全程门票不含缆车、电瓶车、区间车、讲解费） 
                <w:br/>
                退费政策：本行程为打包价销售，所有门票已享受最高优惠，任何优惠证件再无门票退费政策！订购此产品，即代
                <w:br/>
                表认可该产品的门票退费规则，请认真阅读此退费政策，敬请理解！！！
                <w:br/>
                7、儿童：含正餐半餐+车位+导服+大交通！不含早餐门票床位费，若产生其他费用，由家长现场购买。
                <w:br/>
                8、保险：旅行社责任险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br/>
                ————————————————————自费项目————————————————————
                <w:br/>
                项目	价格	说明
                <w:br/>
                塔尔寺电瓶车	35元/人	必须产生
                <w:br/>
                塔尔寺讲解费	20元/人	必须产生
                <w:br/>
                张掖丹霞电瓶车	38元/人	必须产生
                <w:br/>
                茶卡盐湖天空壹号电瓶车	60元/人	必须产生
                <w:br/>
                茶卡天空之境小火车	50元/人单程	可自由选择
                <w:br/>
                翡翠湖电瓶车	60元/人	可自由选择
                <w:br/>
                嘉峪关城楼	110元/人	可自由选择
                <w:br/>
                青海湖区间车	120元/人	可自由选择
                <w:br/>
                鸣沙山月牙泉骑骆驼	130/人	可自由选择
                <w:br/>
                推荐大漠烤全羊	1980元/只起	可自由选择
                <w:br/>
                推荐又见敦煌等表演	298元/人起	可自由选择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塔尔寺电瓶车+讲解费</w:t>
            </w:r>
          </w:p>
        </w:tc>
        <w:tc>
          <w:tcPr/>
          <w:p>
            <w:pPr>
              <w:pStyle w:val="indent"/>
            </w:pPr>
            <w:r>
              <w:rPr>
                <w:rFonts w:ascii="微软雅黑" w:hAnsi="微软雅黑" w:eastAsia="微软雅黑" w:cs="微软雅黑"/>
                <w:color w:val="000000"/>
                <w:sz w:val="20"/>
                <w:szCs w:val="20"/>
              </w:rPr>
              <w:t xml:space="preserve">
                塔尔寺电瓶车	35元/人	必须产生
                <w:br/>
                塔尔寺讲解费	20元/人	必须产生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张掖丹霞电瓶车</w:t>
            </w:r>
          </w:p>
        </w:tc>
        <w:tc>
          <w:tcPr/>
          <w:p>
            <w:pPr>
              <w:pStyle w:val="indent"/>
            </w:pPr>
            <w:r>
              <w:rPr>
                <w:rFonts w:ascii="微软雅黑" w:hAnsi="微软雅黑" w:eastAsia="微软雅黑" w:cs="微软雅黑"/>
                <w:color w:val="000000"/>
                <w:sz w:val="20"/>
                <w:szCs w:val="20"/>
              </w:rPr>
              <w:t xml:space="preserve">张掖丹霞电瓶车	38元/人	必须产生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茶卡盐湖电瓶车</w:t>
            </w:r>
          </w:p>
        </w:tc>
        <w:tc>
          <w:tcPr/>
          <w:p>
            <w:pPr>
              <w:pStyle w:val="indent"/>
            </w:pPr>
            <w:r>
              <w:rPr>
                <w:rFonts w:ascii="微软雅黑" w:hAnsi="微软雅黑" w:eastAsia="微软雅黑" w:cs="微软雅黑"/>
                <w:color w:val="000000"/>
                <w:sz w:val="20"/>
                <w:szCs w:val="20"/>
              </w:rPr>
              <w:t xml:space="preserve">茶卡盐湖电瓶车	60元/人	必须产生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2025-08-02T19:51:45+08:00</dcterms:created>
  <dcterms:modified xsi:type="dcterms:W3CDTF">2025-08-02T19:51:45+08:00</dcterms:modified>
</cp:coreProperties>
</file>

<file path=docProps/custom.xml><?xml version="1.0" encoding="utf-8"?>
<Properties xmlns="http://schemas.openxmlformats.org/officeDocument/2006/custom-properties" xmlns:vt="http://schemas.openxmlformats.org/officeDocument/2006/docPropsVTypes"/>
</file>