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苏州西山林屋洞,明月湾，木渎古镇休闲纯玩一日游行程单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0117452226058C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上午：早指定地点发车至苏州，途经太湖大桥, 游览西山景区----天下第九洞天-----林屋洞, 是一石灰岩溶洞, 以石多, 涧多, 泉多, 桥多而闻名. 该洞面向太湖, 洞低于太湖湖底, 由太湖水冲积而成,后游
                <w:br/>
                苏州明月湾古村--位于太湖洞庭西山岛南隅，属江苏省苏州市吴中区金庭镇石公行政村，是一座以诗画意境和千年历史闻名的传统村落。 ‌相传春秋时期（2500多年前），吴王夫差与西施曾在此共赏明月，村落因此得名“明月湾”。唐代诗人皮日休的“试问最幽处，号为明月湾”更使其声名远播,依山傍湖，三面环山，形如月牙，深藏太湖烟波之中，被誉为“桃花源意境”的隐逸之地,‌千年古樟‌：树龄1200余年，树冠覆荫一亩，是村民纳凉与历史见证的象征。‌古码头‌斜伸入太湖，为观赏日落绝佳处，曾为村落与外界的水上通道。‌石板街‌：清乾隆年间铺设，4560块花岗岩条石下藏排水暗渠，民谚称“明湾石板街，雨后穿绣鞋”。
                <w:br/>
                午餐后游当年乾隆皇帝六次下江南必经之处-----木渎古镇(不含小门票), 古镇内有严家花园----中国最长寿的诗人沈德潜故居, 后归木渎首富严国馨, 园中布局疏密曲折, 高下得宜, 局部处理精巧雅致, 幽深婉约, 虹饮山房----是木渎文人徐士元故宅, 占地广袤, 建筑大气, 其溪山风月之美, 池亭花木之胜, 远胜过其它园林, 乾隆每到木渎必游此园, 古松园---是清未木渎富翁蔡少渔旧宅, 园中雕花楼精雕细琢, 与洞庭东山雕花大楼为同一大师作品, 榜眼府笫-----著名政论家冯桂芬故居, 江南三雕(砖雕, 木雕, 石雕) 为其镇园之宝,下午适时返回结束愉快行程！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2025-06-07T12:40:22+08:00</dcterms:created>
  <dcterms:modified xsi:type="dcterms:W3CDTF">2025-06-07T12:40:22+08:00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