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【五一黄金周】【浙EF10】【玩转嘉兴2日】嘉兴盐官潮乐之城丨千年水乡古镇·邂逅乌镇｜烟雨水乡·西塘古镇（日游+夜游）丨5A南湖景区丨宿1晚五星设施酒店 纯玩0购物 五星2日游行程单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五一【浙EF10】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◎纯玩0购物，宿1晚五星设施酒店赠送自助早        
                <w:br/>
                <w:br/>
                ◎赠送全程景区大门票：含嘉兴潮乐之城+乌镇+西塘古镇大门票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行程安排第1天  指定地点-海宁
                <w:br/>
                早上指定时间、地点集合发车至---海宁；
                <w:br/>
                <w:br/>
                <w:br/>
                到达后游览【潮乐之城】（门票已含）地处长三角腹地--浙江海宁,区域优越交通便捷,被誉为“杭州的前庭，上海的后院，中国的后花园，世界的观潮地”。潮乐之城依托盐官独特优势资源和城治格局，坚持保护与开发结合，保留了明清、民国等古建遗迹并融入现代设计等多元城市景观，拥有江南水乡所不具备的大开大合和皇家气质。潮乐之城以“潮流的音乐生活美学”为总体定位，是融合自然生态、历史人文、旅游度假、地方产业于一体的音乐文化主题式的国际旅游度假区
                <w:br/>
                <w:br/>
                <w:br/>
                后游览【西塘】（门票已含；日游+夜游）江南六大古镇之一，位于浙江省嘉兴市嘉善县。嘉善位于上海西南方向与上海零距离接壤，距上海市中心80公里，大虹桥商务区60公里，西至杭州110公里，南濒嘉兴港乍浦港区35公里，北接苏州85公里，处于长江三角洲地带。西塘地势平坦，河流密布，自然环境十分幽静。有9条河道在镇区交汇，把镇区分划成8个板块，而众多的桥梁又把水乡连成一体。古称“九龙捧珠”、“八面来风。
                <w:br/>
                结束后入住酒店。
                <w:br/>
                <w:br/>
                <w:br/>
                <w:br/>
                <w:br/>
                用餐早餐：不含午餐：不含晚餐：不含
                <w:br/>
                住宿五星设施酒店
                <w:br/>
                <w:br/>
                第2天  嘉兴-指定地点
                <w:br/>
                <w:br/>
                早餐后游览国家AAAAA级景区、全国红色旅游经典景区--【嘉兴南湖·船游湖心岛·感受生生不息的红船精神】（游船20元不含，自愿自理，游览时间约2小时），1921年7月，中共一大在南湖上的一艘游船上闭幕，庄严宣告中国共产党成立！南湖由此成为共和国党旗升起的地方，成为中国共产党诞生地！是中国近代史上重要的革命纪念地！南湖是一个集旅游观光、南湖风光休闲娱乐、历史教育为一体的综合性历史文化景区，与南京玄武湖和杭州西湖并称江南三大名湖，素来以“轻烟拂渚，微风欲来”的迷人景色著称于世。船游南湖，载着你按照景点的顺序绕湖一圈，每到一个景点，乘客可下船游览，再等下一班船去往下一个景点即可，方便之余又可毫无压力的看美景。会景园的亭台楼阁，湖心岛的假山回廊，烟雨楼的灰瓦青砖......行走在江南的烟雨中，仿佛淋上了一身的诗意。
                <w:br/>
                后游览国家5A级风景区“江南六大古镇之一”、江南最精致的枕水生活--【乌镇东栅】【茅盾故居】（门票已含，游览时间约2小时），江南的古镇千千万万，很多没落了，也有很多刚刚兴起，然而乌镇却年复一年地被口口相传着，在江南的古镇榜上名列前茅。乌镇早已不是一个单纯的景区，它更像是一种在别处的生活方式，这里有古老的江南生活、有记忆中的美食，每一种体验，都值得你一去再去。电视剧《似水年华》的大部分取景便是在此，古朴的民居沿河岸铺展，一片古色古香的青瓦白墙，热闹的商铺和客栈临街而设，一家接着一家，很是热闹繁华。许多乌镇人依然居住在东栅，可以看到乌镇充满诗意的市井生活。这里是一代文豪茅盾先生的诞生地。狭窄的观前街17号，原是沈家老宅。1933年茅盾用《子夜》稿费翻新三间旧屋，作为书房和起居会客之所，连草图都是他亲自设计的。如今依旧古韵十足，当年的生活场景被保存得鲜活如初。
                <w:br/>
                下午结束愉快行程，适时返程。 
                <w:br/>
                用餐早餐：含午餐：不含晚餐：不含
                <w:br/>
                住宿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1、住宿：1晚五星设施酒店送自助早（网评四钻）
                <w:br/>
                <w:br/>
                2、用餐：占床者送早
                <w:br/>
                <w:br/>
                3、交通：按实际人数提供往返空调旅游车
                <w:br/>
                <w:br/>
                4、门票：景区第一门票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1、自费：无自理；南湖游船自愿选择
                <w:br/>
                <w:br/>
                2、用餐：正餐不含，请自理（导游可协助代订）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3、单人房差：产生单男单女，尽量安排拼房或补房差，补房差180退100元；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2.以上线路为散客拼团特价线，故满30人发班，由“同行假期”指定社承接；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座位乘车（过时不候）；报名时所提供的移动电话请保持畅通，以便导游出团前再次通知客人具体出行事宜，导游会于出团前一日20：00前短信及电话联系您，如未及时得到联系，请咨询垂询：15861557617/15358019887；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15358019887/13961839902，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1、参考酒店：待定
                <w:br/>
                2、退款：此线路为散客打包组合特价，儿童、老人、特殊证件等不再享受门票优惠政策；
                <w:br/>
                3、儿童价不含门票及床位、餐费。请游客至景区售票窗口现付（票价以当天景区公示为准）
                <w:br/>
                4、建议游客自愿投保意外保险。游玩、沐浴、购物、自由活动等过程中请游客注意人身财产安全，遵守景区安全规定。如因人力不可抗拒因素造成游览变化，本公司不承担由此造成之损失及责任。
                <w:br/>
                5、在不减少景点的前提下，导游可根据实际需要适当调整行程顺序，敬请理解！
                <w:br/>
                6、合同附件请仔细阅读，盖章后生效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2025-05-05T01:07:02+08:00</dcterms:created>
  <dcterms:modified xsi:type="dcterms:W3CDTF">2025-05-05T01:07:02+08:00</dcterms:modified>
</cp:coreProperties>
</file>

<file path=docProps/custom.xml><?xml version="1.0" encoding="utf-8"?>
<Properties xmlns="http://schemas.openxmlformats.org/officeDocument/2006/custom-properties" xmlns:vt="http://schemas.openxmlformats.org/officeDocument/2006/docPropsVTypes"/>
</file>