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上海-鹿儿岛-上海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clh20250731荣耀</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07/31
                <w:br/>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用餐：早餐：自理  午餐：自理  晚餐：邮轮晚餐  住宿：荣耀号
                <w:br/>
                第二天
                <w:br/>
                08/01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用餐：早餐：邮轮早餐  午餐：邮轮午餐  晚餐：邮轮晚餐  住宿：荣耀号
                <w:br/>
                第三天
                <w:br/>
                08/02
                <w:br/>
                日本-鹿儿岛  预计停靠时间：07:00—20:00
                <w:br/>
                鹿儿岛自古以来是日本和世界各地的文化交流窗口，拥有美丽优雅的离岛[樱岛]，就像是散落在日本海域的剔透明珠，在清澈透明的蔚蓝海面别具风貌。
                <w:br/>
                用餐：早餐：邮轮早餐  午餐：自理  晚餐：邮轮晚餐  住宿：荣耀号
                <w:br/>
                第四天
                <w:br/>
                08/03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用餐：早餐：邮轮早餐  午餐：邮轮午餐  晚餐：邮轮晚餐  住宿：荣耀号
                <w:br/>
                第五天
                <w:br/>
                08/04
                <w:br/>
                中国-上海离船  预计离港时间：07:00
                <w:br/>
                荣耀号将于今晨抵达上海吴淞口国际邮轮码头，早餐后请各位贵宾办理离船手续，返回温暖的家。
                <w:br/>
                用餐：早餐：邮轮早餐  午餐：无  晚餐：无  住宿：无
                <w:br/>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1、荣耀号船票（含港务费）；
                <w:br/>
                2、荣耀号船上住宿；
                <w:br/>
                3、邮轮上三餐，免费/自助餐厅、免费休闲娱乐设施、游泳池、健身房、及免费演出活动等。
                <w:br/>
                4、指定岸上观光行程。（脱团自由行及非中国大陆护照持有者需要支付300元/人。）
                <w:br/>
                5、旅游意外险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2、各地往返上海的大交通费用；
                <w:br/>
                3、邮轮服务费；（内舱、海景、阳台、套房服务费为18美金/人/晚；地中海游艇会俱乐部服务费为21美金/人/晚，2周岁以下婴儿免服务费）；
                <w:br/>
                4、日本离境税1000日币/人（邮轮上支付）；
                <w:br/>
                5、个人消费。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w:br/>
                2、预订限制：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br/>
                <w:br/>
                3、付款及退改说明：
                <w:br/>
                航程一经确认，需要支付定金，
                <w:br/>
                1）内舱、海景、阳台及普通套房2000元/人；
                <w:br/>
                2）地中海游艇会套房收取4000元/人。
                <w:br/>
                尾款于出发前60天付清。
                <w:br/>
                适用于内舱房、海景房、阳台房、套房
                <w:br/>
                开航前45天（含）以外	需支付船票费用的20%
                <w:br/>
                开航前44-21天（含）	需支付船票费用的50%
                <w:br/>
                开航前20天（含）以内	需支付船票费用的100%
                <w:br/>
                适用于地中海游艇会套房
                <w:br/>
                开航前120天（含）以外	需支付1000元/人
                <w:br/>
                开航前119-90天（含）	需支付船票费用的25%
                <w:br/>
                开航前89-60天（含）	需支付船票费用的40%
                <w:br/>
                开航前59-30天（含）	需支付船票费用的60%
                <w:br/>
                开航前29-15天（含）	需支付船票费用的80%
                <w:br/>
                开航前14天以内	需支付船票费用的100%
                <w:br/>
                ❖ 如您因任何宾客原因要求取消行程则退款时须支付相应比例的船票总额作为退票违约金。 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开航前7天之外如需修改宾客信息需事先征得MSC同意，收取：500元/人/次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br/>
                <w:br/>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4、【中国公民出境旅游文明行为指南】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5）地接社：浙江光大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2025-06-21T23:10:57+08:00</dcterms:created>
  <dcterms:modified xsi:type="dcterms:W3CDTF">2025-06-21T23:10:57+08:00</dcterms:modified>
</cp:coreProperties>
</file>

<file path=docProps/custom.xml><?xml version="1.0" encoding="utf-8"?>
<Properties xmlns="http://schemas.openxmlformats.org/officeDocument/2006/custom-properties" xmlns:vt="http://schemas.openxmlformats.org/officeDocument/2006/docPropsVTypes"/>
</file>