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童话世界 七星旅聚【泊心湾·盐城天沐温泉度假酒店】 世界花海-荷兰花海（入住 期间无限次进入） 耗资七亿《只有爱·戏剧幻城》 溱潼古镇 含七星酒店4顿正餐+2顿豪华丰盛自助早餐行程单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011744286379tZ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完美城堡度假，10亿级轻奢城堡温泉酒店，宛如一个童话世界！ 
                <w:br/>
                <w:br/>
                超级美拍酒店，荷兰花海官方主题酒店，坐拥超大美景庭院！ 
                <w:br/>
                <w:br/>
                大牌景区赠送，赠送世界级花海【荷兰花海】，入住期间无限次入园！ 
                <w:br/>
                <w:br/>
                顶级旅聚空间，超五星的休闲社交空间！免费下午茶！ 
                <w:br/>
                <w:br/>
                豪华旅聚配套，40+棋牌客房，豪华KTV免费赠送，丰富项目免费畅享！ 
                <w:br/>
                <w:br/>
                五星温泉配套，酒店自带天沐温泉，高端豪华上档次！ 
                <w:br/>
                <w:br/>
                高配特色美食，专业定制餐单，14菜1汤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无锡—盐城
                <w:br/>
              </w:t>
            </w:r>
          </w:p>
          <w:p>
            <w:pPr>
              <w:pStyle w:val="indent"/>
            </w:pPr>
            <w:r>
              <w:rPr>
                <w:rFonts w:ascii="微软雅黑" w:hAnsi="微软雅黑" w:eastAsia="微软雅黑" w:cs="微软雅黑"/>
                <w:color w:val="000000"/>
                <w:sz w:val="20"/>
                <w:szCs w:val="20"/>
              </w:rPr>
              <w:t xml:space="preserve">
                指定时间地点出发前往【溱潼古街】；
                <w:br/>
                位于江苏省泰州市姜堰区溱潼镇，是一座历史悠久的水乡古镇。溱潼镇有2000多年历史，古街保存了大量明清时期的建筑和文化遗产。作为水陆交通枢纽，古街曾是商贸繁荣之地。游客可漫步石板路，欣赏古建筑，感受水乡风情，品尝当地美食，如溱潼鱼圆、蟹黄包等。溱潼古街以其悠久历史、独特水乡风貌和丰富文化，成为泰州重要的文化旅游景点。
                <w:br/>
                下午抵达荷兰花海官方主题酒店--【天沐温泉度假酒店】办理入住，坐拥超大美景庭院，打卡美拍，顶级旅聚空间，超五星的休闲社交空间，免费下午茶，豪华棋牌客房打牌，豪华KTV欢唱，丰富项目免费畅享，也可以自选酒店内【天沐温泉】是一处集温泉养生、休闲度假于一体的综合性度假胜地。酒店温泉中心打井深度达1650米，源自地下34000年前的地热井水，富含多种对人体有益的微量元素，是天然的疗养温泉。温泉区错落有致地分布着40个功能泡池和25个私密汤院，还有8间温泉SPA房，为游客提供全方位的温泉体验。在这里，您可以尽情享受牛奶泉、玫瑰泉等特色温泉浴，感受身心的彻底放松。同时，酒店还配备丰富的餐饮和住宿设施，让您的度假之旅更加舒适便捷。荷兰花海天沐温泉度假酒店·温泉中心，是您远离城市喧嚣、享受自然之美的理想选择。
                <w:br/>
                交通：大巴
                <w:br/>
                到达城市：盐城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盐城天沐温泉度假酒店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盐城
                <w:br/>
              </w:t>
            </w:r>
          </w:p>
          <w:p>
            <w:pPr>
              <w:pStyle w:val="indent"/>
            </w:pPr>
            <w:r>
              <w:rPr>
                <w:rFonts w:ascii="微软雅黑" w:hAnsi="微软雅黑" w:eastAsia="微软雅黑" w:cs="微软雅黑"/>
                <w:color w:val="000000"/>
                <w:sz w:val="20"/>
                <w:szCs w:val="20"/>
              </w:rPr>
              <w:t xml:space="preserve">
                酒店享用丰盛自助早餐，
                <w:br/>
                游览重点游览江苏省四星级——【荷兰花海】（约2.5小时）大丰荷兰花海位于江苏省盐城市大丰区新丰镇，该景区以田园、河网、建筑、风车、花海为元素，打造了具有荷兰风情的旅游休闲花园。踏入荷兰花海，仿若一脚迈入了风情万种的荷兰小镇。目之所及，是大片大片如彩虹般绚烂的郁金香花海，红的似火，粉的如霞，白的像雪，微风拂过，花朵摇曳生姿，层层叠叠的花瓣像是舞动的裙摆，散发出馥郁的芬芳，让整个空气都变得香甜起来。这不仅仅是花的海洋，更是一场视觉与嗅觉的奢华盛宴，每一寸土地都被大自然用最细腻的笔触勾勒、上色。沿着蜿蜒的小径前行，独具荷兰特色的风车错落有致地伫立其间。风车的叶片在风中悠悠转动，似在低吟着古老的歌谣，诉说着那段跨洋过海而来的异域故事，将欧洲的浪漫与闲适完美融入了这片东方的土地。周边的建筑亦是充满荷兰风情，尖顶红墙，与蓝天白云、花海风车相互映衬，随便一拍，都是能刷爆朋友圈的绝美大片。【只有爱·戏剧幻城（自选自理），旅行社综合优惠价60元/人】《只有爱·戏剧幻城》的灵感源于盐城大丰的荷兰花海，导演王潮歌从“戏剧+”的构想出发，将爱情和花海巧妙融为一体。由“如月”“如心”“如花”“如歌”“如故”“如意”六大剧场组成，占地面积约3000余亩，其中，主剧场“如月”剧场占地面积 20600 ㎡，舞美设计从民国到当代跨越上百年，设计主题源于爱，形式母题源于花，“因花生爱”促成了戏剧幻城建筑群落的诞生。【只有爱・戏剧幻城】的魅力不止于舞台之上。漫步其间，街头的即兴表演随时可能映入眼帘，演员们与游客近距离互动，刹那间让你成为这场戏剧的一部分，沉浸式体验更上一层楼。游览结束后返回酒店，自由活动。
                <w:br/>
                到达城市：盐城市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盐城天沐温泉度假酒店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盐城—无锡
                <w:br/>
              </w:t>
            </w:r>
          </w:p>
          <w:p>
            <w:pPr>
              <w:pStyle w:val="indent"/>
            </w:pPr>
            <w:r>
              <w:rPr>
                <w:rFonts w:ascii="微软雅黑" w:hAnsi="微软雅黑" w:eastAsia="微软雅黑" w:cs="微软雅黑"/>
                <w:color w:val="000000"/>
                <w:sz w:val="20"/>
                <w:szCs w:val="20"/>
              </w:rPr>
              <w:t xml:space="preserve">
                早餐后，9:30统一退房；行李统一寄存，（如延迟退房每小时加收50元，报名请悉知！）
                <w:br/>
                上午安排景点班车前往游览【梅花湾】梅花湾景区位于江苏省盐城市大丰区，是以梅花为主题的赏梅胜地，以大面积花草树木和斗龙港河分支湖泊为主体，种植香樟、桂花、广玉兰等苗木和梅花、樱花、海棠等不同花季的花灌木，良好的生态环境吸引了白鹭、啄木鸟等数十种鸟类栖息。更有东方园林建筑、梅文化馆等穿插其中，体现了人与自然的融合。景区西侧专设了一块约200亩的“精品梅苑”景点，以全国各种梅花为主体景观植物，并配之传统的岁寒三友（松、竹、梅）和花中四君子（梅、兰、竹、菊）等多种植物群落。
                <w:br/>
                适时结束愉快的游程，返回温馨的家园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▲交通：根据实际人数安排国产空调旅游车
                <w:br/>
                <w:br/>
                ▲住宿：2晚5钻盐城天沐温泉度假酒店
                <w:br/>
                <w:br/>
                ▲门票：荷兰花海大门票 （入住期间无限次入园）
                <w:br/>
                <w:br/>
                ▲用餐：2早4正餐
                <w:br/>
                <w:br/>
                ▲服务：送团工作人员/司机送团服务+酒店管家服务
                <w:br/>
                ▲娱乐：满6人报名免升一间棋牌房，满10人报名赠送KTV1场（2小时），数量有限，请提前预约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▲房差：房差450元/人/2晚，逢周五+30元/2晚
                <w:br/>
                ▲用餐：第一顿中餐不含，餐敬请自理
                <w:br/>
                ▲门票：【只有爱·戏剧幻城，演出团队优惠票60元/人（无特殊优惠政策）】，如需自理天沐温泉，我社提供团队优惠价50元/人
                <w:br/>
                ▲保险：强烈建议游客购买意外险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1、参考酒店：盐城天沐酒店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br/>
                【儿童补票（不占床）】按照儿童报名1.2~1.5米全程需补门票：160元/人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1、以上线路为散客拼团，由“无锡浙风旅行社有限公司”承接；
                <w:br/>
                <w:br/>
                2、强烈建议游客购买旅游意外险！！！
                <w:br/>
                <w:br/>
                3、部分线路有可能会和同类散客线路拼车出行，不影响游客行程和质量，不便之处敬请谅解。
                <w:br/>
                <w:br/>
                4、请在报名时提供精准的姓名、电话等联系方式，导游会于出团前一日最迟20：00前短信及电话联系您，如未及时得到联系，请垂询应急电话：18051566809（可以写自己电话）
                <w:br/>
                <w:br/>
                5、此散客线路如遇拼团途中经停无锡或宜兴，返程常州、苏州、江阴、宜兴、靖江地区游客抵无锡兴源中路8号，回程统一安排班车：晚上7：00-8: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18921137526，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本人已详细阅读以上条款，清楚并同意以上的约定！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2025-06-23T17:19:06+08:00</dcterms:created>
  <dcterms:modified xsi:type="dcterms:W3CDTF">2025-06-23T17:19:06+08:00</dcterms:modified>
</cp:coreProperties>
</file>

<file path=docProps/custom.xml><?xml version="1.0" encoding="utf-8"?>
<Properties xmlns="http://schemas.openxmlformats.org/officeDocument/2006/custom-properties" xmlns:vt="http://schemas.openxmlformats.org/officeDocument/2006/docPropsVTypes"/>
</file>