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横店特价【白+黑】：清明上河图+圆明新园+夜游广州街·香港街三日游行程单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20241105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第一天：出发地—横店影视城                   餐：晚餐     宿：精品商务酒店
                <w:br/>
                早上集合出发，约5H到达浙江东阳【横店影视城】，是集影视、旅游、度假、休闲、观光为一体的大型综合性旅游区，以其厚重的文化底蕴和独特的历史场景而被评为国家AAAAA级旅游景区。中餐后游览跑男同款游戏体验地【清明上河图，门市价180元/人，门票已含，】，结合北宋时期的社会背景、民俗、民风及宋时的古建特色，按影视拍摄的需要建造而成，再现了千年前北宋东京汴河漕运的繁华景象及市井生活、民俗风情；走上跨度40米，宽11.5米、高5.8米的虹桥，好似踩着彩虹上了天，真是心旷神怡、美不胜收；可欣赏大型古彩戏法情景剧“汴梁一梦”或其他演出。晚餐后，夜游沉浸式影视独家目的地【广州街·香港街景区】（挂牌价180元，门票已含）。1996年为助力谢晋导演拍摄《鸦片战争》而建，是横店影视城开始的地方。以逼真的实景建筑艺术再现了1840年前后的羊城旧貌和香江风韵。白天可尽情领略岭南迷人风情，夜晚则畅游老香港，身临纸醉金迷的港风时代。广州街·香港街是民国谍战片的诞生地，无论是经典的《潜伏》、《鸦片战争》等，还是近年的《老九门》、《伪装者》、《麻雀》等，都是在此取景拍摄。热门打卡点:遮打街、民国街、九华街等等。大型影视特效情景剧《大话飞鸿》，趣味上演讲述黄飞鸿英雄救美的传奇故事，笑料百出;大型影视特技水战《怒海争风》，诙谐表现港警与海盗激烈追逐、险象环生的大片场景。结束后入住酒店。
                <w:br/>
                第二天：横店影视城—衢州             餐：早中晚餐          宿：精品商务酒店
                <w:br/>
                早餐后， 游览【圆明新园】，新圆明园，完美复制了大清帝国圆明园长春园昔日的园林景观，横店新长春园是横店圆明园春夏秋冬四苑中的夏苑，主要以西方建筑为主。和东苑的中式建筑遥相呼应。新长春园是横店圆明园内最浪漫的一个园区，总占地640亩，共有25个景点。她以北京圆明园盛时长春园为蓝本，以夏之缤纷热烈为主题，集中西经典建筑、奇花异草于一体，是一个中西合璧、惊世绝美的皇家园林。+【大智禅寺】大智禅寺位于东阳市横店境内，占地面积108亩，是被浙江省人民政府列为对外开放的佛教活动场所，也是横店影视城的武打片影视拍摄基地。横店的大智禅寺建有大雄宝殿、天王殿、山门殿、药师殿、三圣殿、地藏殿、藏经阁、五百罗汉堂等主体建筑。中餐后前往衢州，晚餐后入住精品商务酒店！
                <w:br/>
                第三天：衢州—出发地          餐：早餐中餐
                <w:br/>
                早餐后，乘车前往工厂店。后前往【古村落，游览时间约1H】，是古徽州汪氏搬迁至此的聚居地，古建筑依山造势，鳞次栉比，楼台亭阁，搭配有致，绝大部分为清代建筑。中餐后乘车返回！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◇门票：含首道大门票已含景点均为打包优惠价，不去不退）；
                <w:br/>
                ◇住宿：横店1晚商务酒店+衢州1晚商务酒店（单房差160元/人）；
                <w:br/>
                ◇交通：按实际人数提供往返旅游车； 
                <w:br/>
                ◇餐饮：含2早4正餐；
                <w:br/>
                ◇服务：全程工厂专职工作人员服务；；
                <w:br/>
                ◇购物：全程只进1个工厂店，无强制购物；
                <w:br/>
                注：不走完行程提前离团需补200元/人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行程中不含的内容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◆本产品为特价打包产品，满32人就发团，所有特殊证件不再享受任何优惠，放弃旅游景点不退费用；
                <w:br/>
                <w:br/>
                ◆旅游者在行程中因个人原因自行离队或放弃旅游景点，视为自动放弃，费用不退；
                <w:br/>
                <w:br/>
                ◆因人力不可抗拒的因素而造成对行程的影响，旅行社不承担责任；
                <w:br/>
                <w:br/>
                ◆游客必须保证自身身体健康良好的前提下，参加旅行社安排的行程不得欺骗隐瞒，若因自身身体不适而发生任何意外，旅行社不承担责任；
                <w:br/>
                <w:br/>
                ◆旅游者因自身原因误点超过发车时间15分钟，视为自动放弃，不退还旅游费用； 
                <w:br/>
                <w:br/>
                ◆私自携带儿童产生的超载罚款及其他责任由游客承担，司机导游有权拒绝乘客上车。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2025-04-27T23:25:05+08:00</dcterms:created>
  <dcterms:modified xsi:type="dcterms:W3CDTF">2025-04-27T23:25:05+08:00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