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【SDT03】【登峰泰山五日游】淮安-曲阜—济南—泰山-东阿-台儿庄五日游行程单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SDT03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◇发团百分百好评线路；好客山东欢迎您◇
                <w:br/>
                ◆国内唯一★AAAAA级景区，AAAA级景区精华景区众多
                <w:br/>
                ◆探秘山东★儒家起源，泰山封禅，泉城垂柳，风土人情
                <w:br/>
                ◆历史传承★时空穿越，纵览中华历史文明上下五千年
                <w:br/>
                ◆好客山东★精美景区，节约游玩时间
                <w:br/>
                ◆舒适旅行★车程特别轻松，时间特别充足，内容特别丰富
                <w:br/>
                ◆鲁菜品味★山东特色用餐，含孔府宴、驴肉宴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指定地点-曲阜
                <w:br/>
                早指定时间地点集合出发赴淮安；到达后游览【周恩来故居】周家的主堂屋坐落于庭院中央，周恩来就出生在东边这间屋子里。时值晚清乱世，社会动荡，望子成龙的周家人根据《山海经》中“见则天下安宁”的神鸟典故，为其取乳名“大鸾”。在这座占地1987.4平方米的木结构宅院中，处处可见童年周恩来生活的印记：周恩来曾使用过的小书桌、劳作过的菜园、种植的两棵榆树、打水的水井。后游览【河下古镇】位于江苏省淮安市淮安区西北隅，古邗沟入淮处的古末口，曾名北辰镇，是淮安历史文化名城的核心保护区之一。这里曾诞生巾帼英雄梁红玉、大文学家吴承恩等历史名人。明清两代这里曾出过67名进士、123名举人、12名翰林，有“进士之乡”之称，文化底蕴十分深厚。河下有五大特色：文化重镇，军政重镇，盐商重镇，中华医术重镇（山阳医学的发源地），美食重镇（淮扬菜的发源地）。后乘车前往曲阜酒店入住。
                <w:br/>
                用餐早餐：不含午餐：不含晚餐：含
                <w:br/>
                住宿曲阜酒店
                <w:br/>
                <w:br/>
                第2天  曲阜-聊城
                <w:br/>
                早餐后前往游览【5A曲阜古城】【5A孔府-5A孔林-5A孔庙】（主景区游览时间大约4小时，60以上含门票，不足60现补）欣赏“万仞宫墙”古城墙，原名仰圣门，是明代曲阜城的正南门。意思是围墙有万仞高，用以称颂孔子学识渊博高深，一般人无法领悟其中的奥妙。“万仞宫墙”是清代乾隆皇帝前来祭孔时手书！孔子首创的儒家文化，塑造了整个中国的思想、政治和社会体系，成为整个中国文化的基石。三孔以丰厚的文化积淀、悠久历史、宏大规模、丰富文物珍藏而著称；还可欣赏“金声玉振”牌坊，“棂星门”三孔第一道门，感受千年曲阜魅力，体验正统儒家思想。◆备注：【三孔】：【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中餐过后，乘车赴聊城游览【中华水上古城】，聊城标志性建筑-光岳楼外景，游逛于【古城区西大街】观聊城古县衙，聆听“贪”的故事，【东昌湖泛舟揽景】（自愿自理）。中华水上古城景区以建于北宋时期的聊城古城为中心，以水面辽阔、风景秀丽、环绕于古城区四周的东昌湖为依托，集中体现了聊城“水、古、文”的特色，营造出聊城“城中有湖，湖中有城，城湖河一体”的独特风貌。行程结束后入住酒店。
                <w:br/>
                用餐早餐：含午餐：含晚餐：不含
                <w:br/>
                住宿聊城酒店
                <w:br/>
                <w:br/>
                第3天  聊城/济南/泰安
                <w:br/>
                早餐后赴东阿县，近距离参观【阿胶工厂】，参观阿胶文化展厅，阿胶工业园区，了解千年国宝阿胶工艺及原理，后免费了解阿胶工厂科普知识，学会辨别市场阿胶的真伪，深入了解中华国宝阿胶的神奇功效，感受中华传统文化的博大精深！中餐享用驴肉大包子。后赴山东省会、泉城济南开启独家【济南特色之旅】：游览【天下第一名泉-5A趵突泉】（约1小时）趵突泉（Baotu Spring），济南三大名胜之一，位于山东省济南市历下区，东临泉城广场，北望五龙潭，面积达158亩，位居济南七十二名泉之冠。乾隆皇帝南巡时因趵突泉水泡茶味醇甘美，曾册封趵突泉为“天下第一泉”。   也是最早见于古代文献的济南名泉。 趵突泉泉眼位于趵突泉公园内的泺源堂前。民国二十年（1931年）四周用石砌岸。几经变化，形成长方形泉池，长30米，宽18米，深2.2米。北临泺源堂，西傍观澜亭，东架来鹤桥，南有长廊围合。泉水从地下石灰岩溶洞中涌出，每天涌出7万立方米泉水，泉水有三个出水口，最大涌水量为16.2万米/天。趵突泉水一年四季恒定在18℃左右。趵突泉周边的名胜古迹有泺源堂、观澜亭、尚志堂、李清照纪念堂、李苦禅纪念馆等景点。后游览还珠格格故事发祥地【5A大明湖风景区】（约1小时）是泉水汇流而成的天然湖泊，素有“泉城明珠”美誉。湖水色澄碧，堤柳夹岸，莲荷叠翠，亭榭点缀其间，南面千佛山倒映湖中，形成一幅天然画卷，有历下亭、铁公祠、南丰祠、汇波楼、北极庙和遐园等多处名胜。驱车前往国之重地——泰安，到达后游览【泰安西湖国泰民安—喷泉灯光秀】（约1小时）西湖音乐喷泉长约126米，弧形部分宽约2米，整个音乐喷泉主要有七大喷嘴类别，包括二维喷头、跑泉喷头、高喷喷头、次高喷喷头、彩虹喷头、气爆喷头、气动水膜喷头。喷泉灯光采用水下LED灯，可变换数种不同的颜色。经过精心设计过的喷泉喷嘴，可以360度旋转，配上音乐，喷出多种形状的水柱、水雾、水球。行程结束入住酒店。温馨提示：如遇政策及天气原因不予开放，则改为泰山西湖自由活动，敬请见谅！
                <w:br/>
                用餐早餐：含午餐：不含晚餐：不含
                <w:br/>
                住宿泰安
                <w:br/>
                <w:br/>
                第4天  聊城-济南-台儿庄
                <w:br/>
                早餐后赴东岳封地-泰安开启独家【三看泰山之旅】：游览【5A泰山主景区】（约4小时，60以上含门票）泰山又名岱山、岱宗，隶属于山东省泰安市，是世界自然与文化遗产、国家5A级旅游景区，有“五岳之首”“五岳之长”“天下第一山”之称。泰山被古人视为“直通帝座”的天堂，成为百姓崇拜，帝王告祭的神山。游览【5A泰山天外村风景区】（约40分钟）12根石龙柱代表12位皇帝登临泰山进行封禅祭祀，分别是：黄帝、大舜、周成王、秦始皇、西汉武帝、东汉光武帝、隋文帝、唐高宗、唐玄宗、宋真宗、清康熙和清乾隆。游览【木鱼石展览馆】（约40分钟）展览馆主要为全面展现山东地质资源的独特魅力，馆内通过场景复原，精美展品展示，图文介绍等能让地质资源爱好者，收藏家及广大观众充分地领略和亲身感悟山东地质资源的文化艺术风采，是一张人与自然和谐的城市名片，更是泰山亮丽的一道彩虹。后前往台儿庄，游览网红【5A台儿庄古城夜景】（约1小时，60以上自行携带身份证免费入园，60岁已下自行购票118元，也可酒店自由活动）位于京杭大运河的中心点，坐落于山东省枣庄市台儿庄区和鲁苏豫皖四省交界地带。古城肇始于秦汉，发展于唐宋，繁荣于明清，有“天下第一庄”之称。古城占地2平方公里，11个功能分区、8大景区和29个景点，是中国国内规模最大的古城。为国家AAAAA级旅游景区，有“中国最美水乡”之誉。行程结束入住酒店。
                <w:br/>
                用餐早餐：含午餐：含晚餐：不含
                <w:br/>
                住宿台儿庄或者枣庄
                <w:br/>
                <w:br/>
                第5天  台儿庄-返程
                <w:br/>
                早餐后游览全国100个红色旅游经典景区之一【4A台儿庄大战纪念馆】（约40分钟）（如遇到政策问题不能参观，外景参观）展览馆共有三个展厅，建筑面积1400平方米，馆内陈列着台儿庄大战时中日双方资料、文物千余件，书画馆珍藏着参战将士和亲属以及著名书画家、政界人士的书画作品近千件。整个纪念馆融展览馆、书画馆、影视馆、全景画馆为一体，气势雄伟，庄严肃穆。下午结束愉快行程，适时返程。
                <w:br/>
                用餐早餐：含午餐：不含晚餐：不含
                <w:br/>
                住宿返程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1、住宿：四晚精选酒店（空调10元/人/晚，一次性洗漱用品请自带）
                <w:br/>
                2、用餐：占床者赠送4早3正餐（包含孔府宴、驴肉大包、驴肉宴会三个特色餐）
                <w:br/>
                3、交通：含全程空调旅游车（保证一人一正座，临时退团需补车位损失400元/人）；
                <w:br/>
                4、门票：含行程中所列景区首道大门票，景区内小交通和娱乐设施敬请自理；未标注门票为免费景区或不含门票；
                <w:br/>
                5、导游：优秀导游服务（出发地接团，目的地送团不跟团返回）
                <w:br/>
                6、保险：旅行社责任险
                <w:br/>
                7、购物：全程玉器博览馆，节约更多的游玩时间，当地阿胶工厂，木鱼石为展览馆不算店（为山东特色文化展馆）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1、自理：①行程中小交通自理：泰山小交通单程40往返80，曲阜小交通30，曲阜讲解耳机20元（导游预约 避免排队 无任何年龄优惠），东昌湖泛舟游船30；②泰山索道单程100（客人根据自身情况购买，也可攀登）
                <w:br/>
                2、用餐：部分正餐不含，请自理（导游可协助代订）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全程玉器博览馆，节约更多的游玩时间，当地阿胶工厂，木鱼石为展</w:t>
            </w:r>
          </w:p>
        </w:tc>
        <w:tc>
          <w:tcPr/>
          <w:p>
            <w:pPr>
              <w:pStyle w:val="indent"/>
            </w:pPr>
            <w:r>
              <w:rPr>
                <w:rFonts w:ascii="微软雅黑" w:hAnsi="微软雅黑" w:eastAsia="微软雅黑" w:cs="微软雅黑"/>
                <w:color w:val="000000"/>
                <w:sz w:val="20"/>
                <w:szCs w:val="20"/>
              </w:rPr>
              <w:t xml:space="preserve">
                全程玉器博览馆，节约更多的游玩时间，当地阿胶工厂，木鱼石为展览馆不算店（为山东特色文化展馆）
                <w:br/>
                <w:br/>
                报名前请仔细阅读本条款，报名视为接受并配合参观工作！介意请勿参团！
                <w:br/>
                1.本活动为特价产品，工厂赞助，行程内所有赠送项目，不去均无费用退还！敬请知悉！
                <w:br/>
                2.本活动为中老年特惠团，出团前请以书面形式告知旅行社本人身体健康状况！我们将为您提供最贴心的服务！
                <w:br/>
                3.为安全起见，不接受老年人单独出行，参团前须告知儿女或家属去向，准备好出行的衣物、生活用品、部分常用药物等！
                <w:br/>
                4.本行程中阿胶工厂属工业旅游推广，非传统购物店，无任何强制消费！因厂方为本产品赞助方，敬请游客配合工厂安排参观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自理：①行程中小交通自理：泰山小交通单程40往返80，曲阜小交通30，曲阜讲解耳机20元（导游预约 避免排队 无任何年龄优惠），东昌湖泛舟游船30；②泰山索道单程100（客人根据自身情况购买，也可攀登）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注意：惠老线路：不足60岁需要现补门票泰山115，三孔140，趵突泉40，打包共补295元！
                <w:br/>
                <w:br/>
                1、座位号仅供参考，实际以导游通知为准；
                <w:br/>
                <w:br/>
                2、以上线路为散客拼团，故满30人发班
                <w:br/>
                3、单人房差：产生单男单女，尽量安排拼房或补房差，补房差200元/4晚，涉及用餐，只补不退（不保证提供三人间，不保证拼房）；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2025-06-08T14:57:56+08:00</dcterms:created>
  <dcterms:modified xsi:type="dcterms:W3CDTF">2025-06-08T14:57:56+08:00</dcterms:modified>
</cp:coreProperties>
</file>

<file path=docProps/custom.xml><?xml version="1.0" encoding="utf-8"?>
<Properties xmlns="http://schemas.openxmlformats.org/officeDocument/2006/custom-properties" xmlns:vt="http://schemas.openxmlformats.org/officeDocument/2006/docPropsVTypes"/>
</file>