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ZQY20250910光谱上海-长崎-上海5天4晚行程单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ZQY20250910光谱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09/10
                <w:br/>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用餐：早餐：自理  午餐：自理  晚餐：游轮晚餐  住宿：海洋光谱号
                <w:br/>
                第二天
                <w:br/>
                09/11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第三天
                <w:br/>
                09/12
                <w:br/>
                日本-长崎  预计停靠时间：07:00—19:00
                <w:br/>
                长崎是九州岛西岸著名港口城市，地形宛如一个圆形剧场，这里的山村农舍一直排列到山顶，形成一道亮丽的风景线。长崎深受西方文明影响，拥有众多欧洲风格的建筑，同时拥有日本三大中华街之一的新地中华街。登上稻佐山顶可以俯瞰全市美景，还可以远眺游轮停靠的长崎港。
                <w:br/>
                ※以上文字内容仅对停靠城市介绍，请参加指定岸上观光行程（行程待告）。
                <w:br/>
                用餐：早餐：游轮早餐  午餐：自理  晚餐：游轮晚餐  住宿：海洋光谱号
                <w:br/>
                第四天
                <w:br/>
                09/13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第五天
                <w:br/>
                09/14
                <w:br/>
                <w:br/>
                中国-上海离船  预计离港时间：07:00
                <w:br/>
                海洋光谱号将于今晨抵达上海吴淞口国际邮轮码头，早餐后请各位贵宾办理离船手续，返回温暖的家。
                <w:br/>
                用餐：早餐：游轮早餐  午餐：无  晚餐：无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美金/人/晚，星际套房及以上房型（金卡套房）为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2025-07-11T03:00:42+08:00</dcterms:created>
  <dcterms:modified xsi:type="dcterms:W3CDTF">2025-07-11T03:00:42+08:00</dcterms:modified>
</cp:coreProperties>
</file>

<file path=docProps/custom.xml><?xml version="1.0" encoding="utf-8"?>
<Properties xmlns="http://schemas.openxmlformats.org/officeDocument/2006/custom-properties" xmlns:vt="http://schemas.openxmlformats.org/officeDocument/2006/docPropsVTypes"/>
</file>