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ZQY光谱20240713上海-熊本-鹿儿岛-上海6天5晚行程单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ZQY20240713光谱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07/13
                <w:br/>
                中国-上海登船  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 午餐：自理  晚餐：游轮晚餐  住宿：海洋光谱号
                <w:br/>
                第二天
                <w:br/>
                07/14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第三天
                <w:br/>
                07/15
                <w:br/>
                日本-熊本  预计停靠时间：07:00—19:00
                <w:br/>
                熊本位于九州中央西部，是日本三大名城之一，以雄伟的地标熊本城城堡为傲，是国家级特别历史文化遗迹城。世界著名的重叠式活火山阿苏山，使熊本也被称为“火之国”。风靡世界的熊本熊，也成为这座城市独有的代言人和吉祥物。跟随皇家加勒比来到熊本，享尽美食，感受神奇和精彩，让每一个踏足这里的人，都能收获无限的乐趣与精彩。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第四天
                <w:br/>
                07/16
                <w:br/>
                日本-鹿儿岛  预计停靠时间：07:00—18:00
                <w:br/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※以上文字内容仅对停靠城市介绍，请参加指定岸上观光行程（行程待告）。
                <w:br/>
                用餐：早餐：游轮早餐  午餐：自理  晚餐：游轮晚餐  住宿：海洋光谱号
                <w:br/>
                第五天
                <w:br/>
                07/17
                <w:br/>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 午餐：游轮午餐  晚餐：游轮晚餐  住宿：海洋光谱号
                <w:br/>
                第六天
                <w:br/>
                07/18
                <w:br/>
                <w:br/>
                中国-上海离船  预计离港时间：07:00
                <w:br/>
                海洋光谱号将于今晨抵达上海吴淞口国际邮轮码头，早餐后请各位贵宾办理离船手续，返回温暖的家。
                <w:br/>
                用餐：早餐：游轮早餐  午餐：无  晚餐：无  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 “海洋光谱号 ”游轮船票；
                <w:br/>
                2、游轮税费、港务费；
                <w:br/>
                3、餐饮：游轮上提供的所有免费餐食；
                <w:br/>
                4、游轮上派对、主题晚会、表演、游戏、 比赛等活动（特别注明的收费活动除外）
                <w:br/>
                5、岸上观光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1、邮轮小费：海际套房及以下普通房型服务费为 18 .5美金/人/晚，星际套房及以上房型（金卡套房）为 21美金/人/晚（游轮上支付）；
                <w:br/>
                2、往返上海游轮码头的交通费用；
                <w:br/>
                3、游轮上的私人消费（如：WIFI、打电话、洗衣服、购物、酒吧咖啡厅消费、SPA 等）；
                <w:br/>
                4、日本离境税
                <w:br/>
                5、以上服务内容中未提及的其他费用；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①预定需提供准确的名字（汉字及拼音）、出生日期、性别信息及分房名单。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24 周（含第 24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<w:br/>
                <w:br/>
                <w:br/>
                <w:br/>
                <w:br/>
                a） 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  <w:br/>
                3、关于取消：
                <w:br/>
                支付定金日至开航前 30 天前（含第 30 天）内通知取消，收取定金损失，套房取消费用为定金或按照实际 船票费用的 10%收取（二者取其高）；
                <w:br/>
                若在开航前 29 天至 8 天（含第 8 天） 内通知取消，收取团款的 50%；
                <w:br/>
                若在开航前 7 天（含第 7 天）内通知取消，或没有在开航时准时出现，或在开航后无论以任何理由放弃旅 行的，其必须支付全部团费。
                <w:br/>
                4、特殊人士
                <w:br/>
                ①孕妇：游轮规定，由于游轮上没有装备帮助孕妇或分娩人士的设施，故将不接受在航程开始时或航程进 行中，会进入或已进入怀孕第 24 周的孕妇游客的预订申请。未超过 24 周的孕妇报名，请提供医生开具的 允许登船的证明并填写健康问讯表，允许登船证明请随身携带，健康问询表请于登船当天在码头填写签字， 并且游轮公司保留拒绝此客人登船 的权利。
                <w:br/>
                ②老年人士：70 周岁以上老人参团，必须有直系亲属陪同，并提供健康证明，并签订免责书。 ③婴儿：游轮不接受，至游轮启航日未满 6 个月的婴儿的预定申请；
                <w:br/>
                ④未成年人：邮轮规定，18 周岁以下的乘客为未成年人，不得单独登船，具体有以下几种情况： a.与父母亲中至少一位同行方可登船，需与父母亲中至少 1 位同住 1 间舱房。
                <w:br/>
                b.若未与父母同行，则必须与至少 1 名 18 周岁以上的游客同住。同时，须由该未成年游客的父母亲或法 定监护人签署一份 《未成年人授权书》， 申明已授权该未成年游客的出行，并许可在紧急情况下的医疗 救护。此许可书与签署人的证件复印件、未成年人的出生证明或者户口本复印件一起，须在办理登船手续 的同时出示给码头的邮轮工作人员。如未能在登船前出示，可能导致被拒绝登船并不予退款或赔款。
                <w:br/>
                5.关于船上娱乐设施
                <w:br/>
                1， Ifly 接受三周岁以上儿童使用
                <w:br/>
                2，North Star 六周岁以上儿童，需家人陪伴。
                <w:br/>
                3，碰碰车 六周岁以上，需家人陪伴。
                <w:br/>
                *娱乐设施收费标准以船方公布的为准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5）地接社：海洋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2025-05-04T21:27:46+08:00</dcterms:created>
  <dcterms:modified xsi:type="dcterms:W3CDTF">2025-05-04T21:27:46+08:00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