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浙T01A【杭州祈福2日】杭州西湖、西溪湿地洪园集市、灵隐飞来、炫酷城市灯光秀/入住杭州五星设施酒店行程单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浙T01A</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杭州市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缤纷景点：灵隐祈福，醉美西湖，城市大型灯光秀
                <w:br/>
                精选酒店：1晚住宿杭州五星设施酒店
                <w:br/>
                纯玩精品：全程大门票全含纯玩无购物店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缤纷景点：灵隐祈福，醉美西湖，城市大型灯光秀精选酒店：1晚住宿杭州五星设施酒店纯玩精品：全程大门票全含纯玩无购物店</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第1天  无锡—杭州
                <w:br/>
                早上指定时间、地点集合，前往杭州，下午游览江南著名古刹之—的——【灵隐飞来峰】（含景区首道大门票，自愿自理香花券30元/人，游览约2小时）：灵隐一带的山峰怪石嵯峨，风景绝异，印度僧人慧理称：“此乃中天竺国灵鹫山之小岭，不知何以飞来？”因此称为“飞来峰”。飞来峰是江南少见的古代石窟艺术瑰宝，可与四川大足石刻媲美。苏东坡曾有“溪山处处皆可庐，最爱灵隐飞来峰”的诗句。灵隐寺取“仙灵所隐”之意，光听名字便知其隐于山林，环境清幽。它位于飞来峰与北高峰之间灵隐山麓中，两峰挟峙，林木耸秀由来，深山古寺，云烟万状，是一处古朴幽静、景色宜人的游览胜地。晚上前往城市阳台，看钱塘江最美景观——【杭州钱塘新景】（赠送，游览约1小时，春节期间灯光秀时间以政府通知为准）：静距离欣赏钱江两岸美景，隔江远眺2023亚运会开幕式闭幕式主场馆，奥体中心“大莲花”外景，感受亚运杭州的魅力。
                <w:br/>
                （备注：此行程因杭州节假日和周六日期间，飞来峰以及西湖区域均实行交通管制，大巴车西湖区域采用公交或短驳包车形式，因此产生的所有公交或包车费用，由游客自理，敬请配合！）  
                <w:br/>
                <w:br/>
                <w:br/>
                用餐早餐：不含午餐：不含晚餐：不含
                <w:br/>
                住宿杭州五星设施酒店
                <w:br/>
                <w:br/>
                第2天  杭州—无锡
                <w:br/>
                早餐后重点游览国家AAAAA级风景区，素有“人间天堂”的美誉 —【杭州西湖】（无需门票，赠送游览约2.5小时）：花港观鱼、漫步苏堤，游览曲院风荷、平湖秋月、中山公园等西湖美景，尽情享受这山与水美妙和谐的结合，“上有天堂，下有苏杭”杭州西湖是世界文化遗产，江南三大名湖之一，此处步步为景，处处风光，让你真正感受杭州之美、西湖之美。下午参观【西溪湿地国家公园--洪园集市】（无需门票，赠送游览约1小时）集市内有古戏台、北欧日式家具品牌馆、中国吉祥文化馆等近50幢从江、浙、皖、赣等地移建的江南古建筑和当地五常乡原有的历史建筑组成。这些建筑拥有浓厚的乡土气息和原汁原味的江南文化风貌，充满着原生文化的魅力。 结束后返程。  
                <w:br/>
                （备注：此行程因杭州节假日期间实行交通管制，大巴车西湖区域采用公交或短驳包车形式，因此产生的所有公交或包车费用，由游客自理，敬请配合！）
                <w:br/>
                <w:br/>
                用餐早餐：含午餐：不含晚餐：不含
                <w:br/>
                住宿此晚无住宿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【住宿】1晚杭州五星设施酒店（携程四钻，2人1室）
                <w:br/>
                <w:br/>
                【交通】空调旅游车（根据人数安排车型，1人1正座）
                <w:br/>
                <w:br/>
                【导游】全程导游服务费10元/人（已含）
                <w:br/>
                <w:br/>
                【门票】行程内所列景点
                <w:br/>
                <w:br/>
                【儿童】只含车位，导游服务费，其余自理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【自愿自理】灵隐寺香花券30元/人
                <w:br/>
                <w:br/>
                <w:br/>
                【用餐】行程中不含的3次正餐，请自理（导游可协助代订餐）
                <w:br/>
                <w:br/>
                【保险】强烈建议游客购买旅游意外险
                <w:br/>
                <w:br/>
                【门票】除行程内已包含（团队价）景点第一大门票外的二次消费（如索道、娱乐项目、请香等、水上项目），请游客自愿选择，旅行社及导游不参与。
                <w:br/>
                <w:br/>
                <w:br/>
                一：【补房差】补房差150元/人（退100元/人）
                <w:br/>
                <w:br/>
                二：【酒店】杭州西溪合悦度假酒店、杭州首旅南苑凯豪，杭州溪杏苑或同级携程4钻酒店
                <w:br/>
                <w:br/>
                三：儿童补门票如产生儿童门票费用，游客可自行到景区/场馆购买门票或由服务人员代为购买；
                <w:br/>
                <w:br/>
                飞来峰景区：1.2米以下免，1.2-1.5米之间22.5元/人
                <w:br/>
                <w:br/>
                四：儿童早餐补
                <w:br/>
                <w:br/>
                1.2米以下免，1.2米-1.4米48元/人，1.4米及以上88元/人，按照各酒店规定现付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1、座位号仅供参考，实际以出发前通知为准，如有微调，敬请谅解！
                <w:br/>
                <w:br/>
                2、报名请提供准确名字、身份证号码以及手机联系方式，出行当前请务必随身携带身份证原件；    
                <w:br/>
                <w:br/>
                3、靖江/张家港/宜兴/临时点等地区均加收相应接送费请选择上车地点时详细核对；
                <w:br/>
                <w:br/>
                4、该行程为打包线路，包含景点对任何证件不再享受门票优惠，自愿放弃景点费用不退；
                <w:br/>
                <w:br/>
                5、本产品行程实际出行中，在不减少景点/场馆且征得您同意的前提下，随团服务人员、司机可能会根据天气、交通等情况，对您的行程进行适当调整（如调整景点/场馆的游览/参观顺序、变更集合时间等），以确保行程顺利进行；
                <w:br/>
                <w:br/>
                6、植物类景观（枫叶、樱花、油菜花等），可能会因天气原因导致观花不佳等情况，敬请谅解 ！
                <w:br/>
                <w:br/>
                7、请在导游约定的时间到达上车地点集合，切勿迟到，以免耽误您和其他游客行程，若因迟到导致无法随车游览，请您自行前往下一集合地点，敬请谅解！
                <w:br/>
                <w:br/>
                8、个别景区景点/场馆、餐厅、休息区等地存在非旅行社安排的购物场所。旅行社提醒您，根据自身需要，理性消费并索要凭证，如产生消费争议，将由您自行承担，敬请谅解！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1、因本公司旅游产品为散客拼团线路，故满30人开班；
                <w:br/>
                <w:br/>
                2、儿童价：团费包含项目外，其他产生费用自理，具体请游客到景点窗口现付，以当天景区公示为准；
                <w:br/>
                <w:br/>
                3、行程中涉及的行车时间以及游玩时间由于存在不确定因素故以实际情况而定；
                <w:br/>
                <w:br/>
                4、本产品为散客拼团，在承诺服务内容和标准不变的前提下 ，可能会与其他旅行社的客人或同方向其他线路拼车出行，共同游玩，如您提交订单，则视为接受旅行社拼团后统一安排行程；
                <w:br/>
                <w:br/>
                5、出游过程中，如遇不可抗力因素造成景点/场馆未能正常游玩/参观，服务人员经与您协商一致后可根据实际情况取消或更换该景点/场馆，或由服务人员在现场按旅游产品中的门票价退还费用（退费不以景区/场馆挂牌价为准），敬请谅解！
                <w:br/>
                <w:br/>
                6、旅游者在旅行过程中，自由活动期间，未经领队/导游同意，擅自离队或因个人原因离开酒店及景区等，所导致的人身安全，财产损失一切后果自行负责，未完成部分将被视为您自行放弃，已产生的实际费用，不予退还；
                <w:br/>
                <w:br/>
                7、老人报名：超过70周岁的需要直系亲属共同签署《参团旅游免责协议书》！需要有家人或亲友陪伴出行，超过80周岁，谢绝参团！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在行程前解除合同的，必要的费用扣除标准为：4-6日，已成团：收取旅游费用总额20%的违约金。1-3日，已成团：收取旅游费用总额40%的违约金。出行当日，已成团：收取旅游费用总额60%的违约金。如按上述约定比例扣除的必要的费用低于实际发生的费用，旅游者按照实际发生的费用支付。因部分旅游资源需提前预订的特殊性，本产品线路在旅行社成团后至出行前6天外取消的，也将产生实际损失，具体损失包括但不限于机票、酒店等，如旅游者需要取消订单，应及时联系旅行社，旅行社除协助旅游者减损并退还未实际发生的损失费用外不再承担其他赔偿责任。
                <w:br/>
                <w:br/>
                7、为保证成团率，此团如人数较少时会与同方向其他线路拼车出行，确保不影响景点浏览时间，给您带来的不便之处，敬请谅解！
                <w:br/>
                <w:br/>
                8、因天气原因、不可抗力或景区临时性关闭，我社根据实际情况调整成其他景区或退还旅行社团队价门。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2025-06-22T02:15:11+08:00</dcterms:created>
  <dcterms:modified xsi:type="dcterms:W3CDTF">2025-06-22T02:15:11+08:00</dcterms:modified>
</cp:coreProperties>
</file>

<file path=docProps/custom.xml><?xml version="1.0" encoding="utf-8"?>
<Properties xmlns="http://schemas.openxmlformats.org/officeDocument/2006/custom-properties" xmlns:vt="http://schemas.openxmlformats.org/officeDocument/2006/docPropsVTypes"/>
</file>