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【纯净恩施】懒人游精品高端团行程单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021719201017va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屏山大峡谷AAAA----屏山大峡谷网红“中国仙本娜”，东方的“诺亚方舟”风景区。
                <w:br/>
                龙麟宫AAA————水洞中乳石悬垂，两岸奇峰耸峙，怪石狰狞，河水夏日冰冷彻骨
                <w:br/>
                宣恩仙山贡水AAAA----踏歌土苗侗家，心泊醉美宣恩！
                <w:br/>
                土家女儿城AAAA----中国第八大人造古镇，世间男子不二心，天下女儿第一城！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前往世界硒都“恩施”-土家女儿城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游览【恩施女儿城景区】（游玩时间约1.5小时）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屏山大峡谷-仙山贡水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中餐后乘车前往宣恩【仙山贡水】被誉为恩施的洪崖洞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龙麟宫-云龙河地缝
                <w:br/>
              </w:t>
            </w:r>
          </w:p>
          <w:p>
            <w:pPr>
              <w:pStyle w:val="indent"/>
            </w:pPr>
            <w:r>
              <w:rPr>
                <w:rFonts w:ascii="微软雅黑" w:hAnsi="微软雅黑" w:eastAsia="微软雅黑" w:cs="微软雅黑"/>
                <w:color w:val="000000"/>
                <w:sz w:val="20"/>
                <w:szCs w:val="20"/>
              </w:rPr>
              <w:t xml:space="preserve">
                早餐后乘车前往【龙麟宫】地下河从洞口涌出，飞流直下，形成宽大的瀑布，水声轰鸣，数百米外闻其声，水花飞溅，映成彩虹，十分壮观。由水洞乘舟进入，经“小三峡”，然后登陆入旱洞“迷津洞”。水洞中乳石悬垂，两岸奇峰耸峙，怪石狰狞，河水夏日冰冷彻骨，故此溪又名冷水河。“迷津洞”中钟乳石保存完好，奇形怪状，十分罕见，巨柱擎天、长龙横卧、雄鹰高踞、帷帽低垂、百步天梯、水镜仙境，美不胜收
                <w:br/>
                中餐后前往游览【大峡谷云龙河地缝】（游览时间约1.5小时）一段地缝，两条河流，三大板块，四大神奇，五大特色。云龙河地缝被称为是地球最美丽的伤痕，也是世界上唯一一条河流两岸地质年代不一样的地方，左右两边相差一亿年，地缝两岸绝壁陡峭，相互对峙，雄险无比；瀑布众多，飞溅而下，蔚为壮观；缝底内险滩众多，巨石林立，深潭密布，奇石怪石随处可见。（小蛮腰观光垂直电梯30元/人，自愿自理）；
                <w:br/>
                行程结束后入住酒店休息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七星寨-恩施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前往游览【大峡谷七星寨】（上山索道105元/人，自愿自理），或步行前往观赏，沿途景点有小龙门群峰、龙门石林、一线天、绝壁长廊、轿顶山、鞠躬松、一柱香（被美国的CNN 台称为中国醉美的40个旅游景点之一）、天路、母子情深等。索道站观赏峡谷中的百里绝壁、千丈悬崖、绝壁栈道、傲啸独峰、原始森林、远古村寨、大峡谷梯田等景点美不胜收。（下山手扶电梯30元/人，自愿自理)
                <w:br/>
                行程结束后前往酒店入住休息。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早餐后自由活动，适时送站前往车站返程，返回温馨的家，结束愉快的恩施之旅！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行程接待标准
                <w:br/>
                住宿	1晚女儿城客栈+1晚大峡谷系列酒店+1晚宣恩网评5钻酒店+1晚恩施准五酒店
                <w:br/>
                女儿城参考：巴楚客栈、土家客栈、艺术酒店、巴人客栈或同级
                <w:br/>
                大峡谷酒店参考：女儿寨、峡谷风情、峡谷明珠、花筑女儿湖或同级
                <w:br/>
                宣恩酒店参考：锦江都城、金源、今典君澜或同级
                <w:br/>
                恩施市区参考：华美达、轩宇、住景、盛格丽、华龙城或同级如有政府征用或大型活动控房则入住同级别酒店。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含行程所列景点大门票预约及景区必消交通（游客必须携带二代身份证，或户口本），70岁周岁
                <w:br/>
                以上及有效残疾证退门票费用合计100元/人，60-69周岁及有效学生证件退门票费用合计50元/人，门票按照旅行社协议价核算而非景区挂牌价，故门票优免不以景区挂牌价为参考标准
                <w:br/>
                交通	江苏-恩施 往返动车二等座
                <w:br/>
                优选别克/大通或同级别商务车，保证每人一正座
                <w:br/>
                10人以上安排当地旅游车，保证每人一正座
                <w:br/>
                餐饮	含餐4早3正（不占床不含早餐，酒店早餐，自愿放弃不吃，费用不退）
                <w:br/>
                导游	本行程不提供导游服务，师傅兼向导提供简单介绍，因山路开车师傅较辛苦故不进景区；
                <w:br/>
                10人以上有导游
                <w:br/>
                保险	含旅行社责任险（强烈建议游客购买旅游意外险）
                <w:br/>
                儿童	1.2M以下儿童仅含当地旅游车位及向导服务和半餐，其他产生任何费用现付。注：根据运管部门
                <w:br/>
                的相关规定，凡带儿童出团旅游的游客，不管多大的小孩必须占座位！报团的时候请告知旅行社
                <w:br/>
                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自愿消费：大峡谷七星寨上行索道 105 元/人、下行索道 100元或电梯30 元/人；云龙河地缝小蛮腰观光垂直电梯30元自愿自理、宣恩【龙游贡水】游船自费90元/人，屏山网红拍照船20-50元/人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团队酒店由我社安排，旺季房源紧张情况下，会安排我社推荐酒店或同级标准，如指定酒店則一团一议；
                <w:br/>
                有效身份证件：游客出发时必须携带有效身份证件（身份证），如因个人原因没有带有效身份证件造成无法办理入住，手续造成的损失，游客自行承担责任；
                <w:br/>
                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以上行程为参考行程，我社保留因航班、交通等原因而导致行程变化，而对出团日期、行程顺序等做适当调整的权利
                <w:br/>
                自由活动期间，旅行社不安排车出行，请保管好自己的证件及随身物品，贵重物品请妥善保管，注意人身安全。
                <w:br/>
                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2025-07-06T23:15:00+08:00</dcterms:created>
  <dcterms:modified xsi:type="dcterms:W3CDTF">2025-07-06T23:15:00+08:00</dcterms:modified>
</cp:coreProperties>
</file>

<file path=docProps/custom.xml><?xml version="1.0" encoding="utf-8"?>
<Properties xmlns="http://schemas.openxmlformats.org/officeDocument/2006/custom-properties" xmlns:vt="http://schemas.openxmlformats.org/officeDocument/2006/docPropsVTypes"/>
</file>