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浙62《宁波方特+水世界2日》宁波东方神画、熊出没欢乐港、熊出么水上乐园，纯玩0购物行程单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缤纷景点：宁波东方神画、熊出没欢乐港、熊出没水上乐园
                <w:br/>
                精选住宿：1晚宁波方特熊出没港湾酒店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缤纷景点：宁波东方神画、熊出没欢乐港、熊出没水上乐园
                <w:br/>
                精选住宿：1晚宁波方特熊出没港湾酒店
                <w:br/>
                纯玩精品：纯玩0购物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无锡-宁波
                <w:br/>
                          早乘车前往宁波（约3.5小时）重点游览作为传承中国历史文化的主题公园——【宁波方特东方神画】（大门门票已含，不少于5小时）含所有游乐设施门票，所有高科技电影门票，园内所有设施一票制）：位宁波方特东方神画——一个有故事的公园，在创意初期即将整个园区以：民间传说、民间戏曲、经典爱情传奇、神秘文化、杂技与竞技、民间节庆、民间手工艺、综合项目八大类别进行区域划分。运用暗黑骑乘、四面幻影成像、实景特技机器人等全球顶级的设备技术，设计出《女娲补天》、《千古蝶恋》、《长城绝恋》、《惊魂之旅》、《神州塔》。游玩项目：室内球幕影院：“天河之恋”，室内漂流：“七彩王国”，室内水灾项目：“决战金山寺”，室内升降机：“神州塔”，室内摇臂轨道车：“烈焰风云”，体验中国风情——大型四面幻化成像演出：千古蝶恋等等，刺激项目排行榜：第一位：极地快车，第二位：丛林飞龙，第三位：惊魂之旅，还有小朋友综合游乐园等20多个优秀的主题项目，精彩无极限，尽在东方神画！【熊出没欢乐港湾】（自由活动，酒店走到小镇约5分钟）位于宁波前湾新区湿地休闲区，总投资10.47亿元，为宁波方特旅游度假区的配套组成部分。项目定位出游夜宿地，面向全年龄段的亲子家庭客群，依托”熊出没“IP的亲子游乐基因，打造以“住宿+”为核心，集城市休闲、亲子娱乐、时尚打卡、美食品鉴于一体的24小时运营制的主题体验式中心，包含开放式主题街区、熊出没水上乐园、熊出没港湾酒店三大板块，共有二十余个室内外特色游乐项目以及近百个休闲景观、风味餐饮和特色商店。
                <w:br/>
                <w:br/>
                <w:br/>
                <w:br/>
                用餐早餐：不含午餐：不含晚餐：不含
                <w:br/>
                住宿1晚宁波方特熊出没港湾酒店含早
                <w:br/>
                <w:br/>
                第2天  宁波-无锡
                <w:br/>
                      早餐后游览【熊出没欢乐港湾水上乐园】（约3小时）：以熊出没大电影《熊出没·原始时代》为创意背景打造了全新的熊出没水上乐园。乐园拥有四大特色水上项目及多项特色造景，还有众多精彩的水上表演和互动活动，为游客带来清凉酷爽的合家欢游乐体验。真实模拟海洋冲浪的《飓风湾》，拥有多种模式的波浪冲击，游客可以感受从不同方向冲击而来的刺激巨浪，尽情体验浪花强力冲击的清凉快感。《熊出没水寨》融合熊出没元素打造了多款适合儿童及亲子互动的家庭戏水项目，设有水枪对战区、水上浮桥、水炮喷淋区等多种戏水区域，为游客开启合家嬉水的欢愉时光。下午返程
                <w:br/>
                <w:br/>
                用餐早餐：含午餐：不含晚餐：不含
                <w:br/>
                住宿适时返程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【住宿】1晚宁波方特熊出没港湾酒店含早
                <w:br/>
                <w:br/>
                【交通】空调旅游车（根据人数安排车型，1人1正座）
                <w:br/>
                <w:br/>
                【导游】全程导游服务费10元/人
                <w:br/>
                <w:br/>
                【门票】行程内所列，景点团队价门票、自理除外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【用餐】3正餐请自理；
                <w:br/>
                <w:br/>
                【保险】强烈建议游客购买旅游意外险
                <w:br/>
                <w:br/>
                【补房差】非周末补房差250元/人，退房差150元/人（退了房差不含早餐）
                <w:br/>
                <w:br/>
                                  周末补房差350元/人，退房差250元/人（退了房差不含早餐）
                <w:br/>
                <w:br/>
                【参考酒店】1晚宁波方特熊出没港湾酒店
                <w:br/>
                <w:br/>
                【儿童】补门票如产生儿童门票费用，游客可自行到景区/场馆购买门票或由服务人员代为购买
                <w:br/>
                <w:br/>
                东方神画：1.1米以下免，1.1米-1.4米150元，1.4米以上200元
                <w:br/>
                <w:br/>
                熊出门水上乐园：1.1米以下免，1.1米-1.4米70元，1.4米以上100元
                <w:br/>
                <w:br/>
                儿童早餐：1.2-1.5米补早餐38元，1.5米以上58元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1、因本公司旅游产品为散客拼团线路，故满25人开班；
                <w:br/>
                <w:br/>
                2、儿童价：只含车位和导游，其他产生费用自理，具体请游客到景点窗口现付，以当天景区公示为准；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2025-06-22T01:53:30+08:00</dcterms:created>
  <dcterms:modified xsi:type="dcterms:W3CDTF">2025-06-22T01:53:30+08:00</dcterms:modified>
</cp:coreProperties>
</file>

<file path=docProps/custom.xml><?xml version="1.0" encoding="utf-8"?>
<Properties xmlns="http://schemas.openxmlformats.org/officeDocument/2006/custom-properties" xmlns:vt="http://schemas.openxmlformats.org/officeDocument/2006/docPropsVTypes"/>
</file>