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【美维凯悦】水电宜昌 三峡大坝 长江三峡 神农溪 雪玉洞景区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JCJQ-SX25063001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餐：无                          宿：游船
                <w:br/>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DAY2   （自费）三峡人家&amp;gt;&amp;gt;三峡大坝&amp;gt;&amp;gt;（自费）升船机         餐：早/中/晚              宿：游船
                <w:br/>
                06:30-07:00 免费早茶、早咖啡、精美茶点
                <w:br/>
                07:00-08:00 游船2楼中西餐厅享用丰富的自助早餐，船上观赏风景如画的西陵峡
                <w:br/>
                08:30-12:00 船上自由活动或参加游船代售上岸游览国家5A级土家风情【三峡人家风景区】（约2.5小时，自愿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12:00-13:00 游船2楼中西餐厅享用丰富的自助午餐（约1小时）
                <w:br/>
                13:45       乘坐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14:30-17:00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17:00-18:00 文化活动
                <w:br/>
                18:15-19:00 船长欢迎酒会
                <w:br/>
                19:00-20:30 游轮2楼中西餐厅享用自助晚餐
                <w:br/>
                21:00       维多利亚时装表演
                <w:br/>
                DAY3    神农溪&amp;gt;&amp;gt;（自费）白帝城或三峡之巅               餐：早/中/晚                    宿：游船
                <w:br/>
                06:30-07:00 免费早茶、早咖啡、精美茶点
                <w:br/>
                07:00-08:00 游船2楼中西餐厅享用丰富的自助早餐
                <w:br/>
                08:30-11:30 换乘观光船游览【神农溪风景区】（已含在船票内）（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11:30-12:30 游船2楼中西餐厅享用丰富的自助午餐
                <w:br/>
                约12:45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约14:45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自愿自费【白帝城风景区252元/人】或【三峡之巅280元/人】（约2.5小时）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       维多利亚船员文艺表演
                <w:br/>
                DAY4    雪玉洞景区&amp;gt;&amp;gt;（自费）丰都鬼城或武陵山大裂谷     餐：早/中/晚                    宿：游船
                <w:br/>
                06:30-07:00 免费早茶、早咖啡、精美茶点
                <w:br/>
                07:00-08:00 游船2楼中西餐厅享用丰富的自助早餐
                <w:br/>
                08:30-18:30 上岸游览【雪玉洞景区】（约2小时）双桂山又名鹿鸣山，前临浩浩长江，海拔401米，1992年被林业部批准为国家级森林公园。山上林木苍翠、百鸟争鸣，景色秀丽、古迹荟翠，拥有苏公祠、丰都孔庙、钟鼓楼、等二十于处景观。或参加游船代售上岸游览4A级【丰都鬼城名山景区】（约2小时，自愿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船上代销上岸游览【武陵山大裂谷景区】(约3小时，自费280元/人，不含下行索道30元/人）（游览完雪玉洞后在丰都岸上用午餐，然后乘大巴1.5小时前往涪陵武陵山大裂谷游览，18:30在涪陵码头回船。）武陵山大裂谷是一处由喀斯特地貌形成的人间奇观。地球上最古老的“伤痕”—剧烈地壳运动所致绝壁裂缝称奇，有着“中国第一动感峡谷”美誉。19:00-20:15 船长欢送晚宴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DAY6    重庆&amp;gt;&amp;gt;&amp;gt;&amp;gt;各地                                  餐：早/-/-                      宿：温馨的家
                <w:br/>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行程所列首道门票：三峡大坝、神农溪、雪玉洞景区（三峡游轮实行一票制，船票所包含的景点不游览无任何退费）
                <w:br/>
                游船推荐自费游览景点：（门票+景交+码头停靠费+服务费）
                <w:br/>
                三峡人家290元/人，升船机290元/人，白帝城252元/人或三峡之巅280元/人，丰都鬼城220元/人，武陵山大裂谷280元/人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执行游船：美维系列游船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三峡之巅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2025-06-22T00:03:08+08:00</dcterms:created>
  <dcterms:modified xsi:type="dcterms:W3CDTF">2025-06-22T00:03:08+08:00</dcterms:modified>
</cp:coreProperties>
</file>

<file path=docProps/custom.xml><?xml version="1.0" encoding="utf-8"?>
<Properties xmlns="http://schemas.openxmlformats.org/officeDocument/2006/custom-properties" xmlns:vt="http://schemas.openxmlformats.org/officeDocument/2006/docPropsVTypes"/>
</file>