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207《五星山湾湾三漂3日》桐庐山湾湾激情皮漂*水流流玻璃漂流*云飘飘玻璃桥*雾蒙蒙徽商古道、瑶琳仙境*3D裸眼灯光秀、天目溪休闲竹筏漂流、桐君山、富春江游船、风情小镇芦茨湾/2晚连住桐庐农家，景区大门票全含、纯玩无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浙207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缤纷景点:山湾湾皮筏漂流、桐庐富春江游船、瑶琳仙境、天目溪漂流
                <w:br/>
                精选酒店:2晚连住桐庐五星设施酒店含酒店内早餐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缤纷景点:山湾湾皮筏漂流、桐庐富春江游船、瑶琳仙境、天目溪漂流精选酒店:2晚连住桐庐五星设施酒店含酒店内早餐纯玩精品:全程大门票全含纯玩无购物店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无锡—桐庐
                <w:br/>
                早上指定时间、地点集合发车至《向往的生活》取景地--桐庐；下午体验【山湾湾激情探险皮筏漂流】（自愿自理门票旅行社优待价160元/人，非周末入园送水流流玻璃漂流）约2小时；景区以“大落差、大刺激、大风景、大速度”为鲜明特色。，漂流时长约为1小时。河道经过严谨的专业设计、可靠的施工，确保漂流的安全性，而后乘坐中国船级社检验认证的双人皮划艇、穿戴国家标准的头盔和救生衣在峡谷间高速滑行，或急速跃下或曲折惊魂，犹如坐在浪尖上的过山车，让追求安全与刺激的您体验到飚风时速的惊险和愉悦。同时景区原生态的自然风景会让你感受到人与自然的完美融合。【云飘飘玻璃桥】（含，挂牌价68）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水溜溜玻璃漂流】（挂牌价128元，非周末皮筏漂流送玻璃漂流）将现代化与大自然有机结合的新型旅游项目，也是现阶段旅游行业内的爆款项目，当之无愧的网红产品，首尾落差88米，是不湿身的漂流，是杭州境内首条玻璃水滑道；行程结束后前往酒店休息。
                <w:br/>
                漂流注意事项：
                <w:br/>
                1、1.4m以下，60周岁以上不能参加此漂流；
                <w:br/>
                2、精神病、心脏病、高血压、癫痫等疾病患者、醉酒者、孕妇请勿参加漂流活动。
                <w:br/>
                3、漂流时“湿身”因此带一套换洗的衣服。
                <w:br/>
                4、穿上软底鞋以防撞伤脚底。
                <w:br/>
                5、风险提示：漂流属于高风险旅游体验项目，请详细阅读旅游安全告知。如遇暴雨、台风等不可抗力原因导致漂流无法正常参与。
                <w:br/>
                <w:br/>
                用餐早餐：不含午餐：不含晚餐：不含
                <w:br/>
                住宿桐庐五星设施酒店
                <w:br/>
                <w:br/>
                第2天  桐庐
                <w:br/>
                早餐后出发前往游览桐庐王牌景点、全年恒温的千年溶洞--【瑶琳仙境·3D裸眼灯光秀】（含景区团队大门票， 游览时间不小于2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下午带你体验【天目溪竹筏漂流】（团队门票含，游览约1小时）天目溪竹筏漂流开发在武夷山、楠溪江等竹筏漂流之后，相比之下，天目溪上搞竹筏漂流，急流险滩少，水势较平淡。但是，这里的山水与村舍间结合得自然而有韵味，历来常为美术写生地、影视乡村景。这里的竹筏漂流以乡村为基调;避短扬长，区分特色:他竹筏让神天目溪漂流经以剌激兴奋，竹筏让心灵以充实感悟--悠荡在清秀恬悦的山水间，穿行在农耕渔钓的生活里，慢慢品味细细感受情景交融的浙西山区的乡间趣味。天目溪素有“溪有十八滩，一滩高一滩”之说，是竹筏漂流的绝佳地。下午结束后返回酒店
                <w:br/>
                <w:br/>
                用餐早餐：含午餐：不含晚餐：不含
                <w:br/>
                住宿桐庐五星设施酒店
                <w:br/>
                <w:br/>
                第3天  桐庐—无锡
                <w:br/>
                早餐后退房出发前往药祖圣地--【桐君山】（无门票，赠送游览1小时），相传，黄帝时有一位老者在桐君山结庐炼丹，悬壶济世，分文不收。当地老百姓感激他就尊称他为“桐君老人”。后世尊其为“中药鼻祖”，所以这里也被称为药祖圣地。这座山就以“桐君”为名，而这个县就称为“桐庐县”。据说桐庐人出门看不见桐君山，就会落泪，可见桐君山在桐庐人心中的分量有多重。登至山顶，白塔耸立、四望亭独立。举目远眺，视野豁然开朗，悠悠春江水缓缓流淌，桐城之景，尽收眼底。后码头乘船【富春江-春江船游】（含门票团队价，游览时间约1小时）位于“水皆缥碧，千丈见底”的富春江与天目溪合流处，与狭长的桐庐县城隔江而峙。两水交带，一峰突兀，如翠玉浮水，故有“小金山”、“浮玉山”之称。 古木参天的桐君山是桐庐的门户，形如青螺髻，高仅60米。倘若从县城濒天目溪的水上远窥，桐君山宛若窈窕淑女，傅影绰约；倘若荡扁舟一叶，从山脚桐君潭翘着仰望，怪石嶙峋，古木森森，桐君山又如同一位飘飘欲仙的老翁，不乏几许神秘色彩。 由于其丰采“远近高低各不同”，因此，清来梁启超称之为“峨眉角”，而康有为则誉之为“峨眉诸峰不及此奇”。而今桐君山愈见奇秀，成为桐庐富春江上旅游热点之一.....。后续前往桐庐“风情小镇”——【江南芦茨湾】（赠送游览，约1小时）：处峡谷、平湖、孤屿、悬崖、瀑布、奇松于一身，既有山水和谐，山势峻峭，水色澄碧，山居民风，渔村风情等特色，景色十分迷人。下午行程结束返程。
                <w:br/>
                <w:br/>
                用餐早餐：含午餐：不含晚餐：不含
                <w:br/>
                住宿此晚无住宿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【早餐】占床赠送2次酒店早餐
                <w:br/>
                <w:br/>
                【住宿】2晚连住桐庐五星设施酒店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【自愿自理】山湾湾F1皮筏漂流160元/人（周一到周五送价值128的水溜溜玻璃漂流）
                <w:br/>
                <w:br/>
                <w:br/>
                【用餐】行程中不含的5次正餐，请自理（导游可协助代订餐）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一：【补房差】非周末260/周末360（退房差）
                <w:br/>
                <w:br/>
                二：【酒店】桐庐悦庐国际酒店或同级携程四钻
                <w:br/>
                <w:br/>
                三：儿童补门票如产生儿童门票费用，游客可自行到景区/场馆购买门票或由服务人员代为购买；
                <w:br/>
                <w:br/>
                瑶琳仙境：1.2米以下全免，1.2-1.5米58元/人
                <w:br/>
                <w:br/>
                春江游船：1.2米以下全免，1.2-1.5米45元/人
                <w:br/>
                <w:br/>
                天目溪竹筏：1.2米以下免费，1.2米以上40元/人
                <w:br/>
                <w:br/>
                山湾湾含大门票+景交+玻璃桥：1.4米以下免费，1.4米及以上40元/人
                <w:br/>
                <w:br/>
                山湾湾含大门票+景交+玻璃桥+皮筏漂流：1.4米及以上160元/人（非周末送玻璃漂流）
                <w:br/>
                <w:br/>
                四：儿童早餐
                <w:br/>
                <w:br/>
                1.2米以下免费，1.2米及以上20元/人次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2025-06-22T02:26:25+08:00</dcterms:created>
  <dcterms:modified xsi:type="dcterms:W3CDTF">2025-06-22T02:26:25+08:00</dcterms:modified>
</cp:coreProperties>
</file>

<file path=docProps/custom.xml><?xml version="1.0" encoding="utf-8"?>
<Properties xmlns="http://schemas.openxmlformats.org/officeDocument/2006/custom-properties" xmlns:vt="http://schemas.openxmlformats.org/officeDocument/2006/docPropsVTypes"/>
</file>