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浙53《湖州龙之梦+竹博园纯玩3日》太湖龙之梦奇妙动物世界/猛兽区+萌宠区+看醉美太湖表演秀+图影湿地+竹博园看大熊猫水影秀【品质纯玩】三日游/指定入住景区内四钻湖畔雅仕酒店或五钻古镇酒店行程单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w:br/>
                ★含价值190元龙之梦动物世界门票
                <w:br/>
                ★含价值190元醉美太湖门票
                <w:br/>
                ★竹博园看大熊猫+水影秀
                <w:br/>
                ★含图影湿地公园门票+船票
                <w:br/>
                ★赠送酒店内自助早餐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★含价值190元龙之梦动物世界门票★含价值190元醉美太湖门票★竹博园看大熊猫+水影秀★含图影湿地公园门票+船票★赠送酒店内自助早餐★纯玩无购物店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无锡-湖州
                <w:br/>
                上指定时间地点集合出发前往湖州安吉，抵达后参观【安吉竹子博览园·熊猫馆·竹韵光影炫酷水影秀】【水影秀为景区赠送项目：表演时间为每天10:00-10:30，15:00-15:30，如因政策性原则不表演旅行社不承担责任，敬请谅解】（门票含 约游览2.5小时），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打卡视觉与听觉的大型立体水影实景秀表演，水影秀运用水幕、喷泉、音乐、全彩激光、3D 影像、焰火等技术配以变化万千的水景、迷雾渐生的湖面为观众呈现水火交融、电光流影、时空穿越的全感官震撼体验，结束后车赴龙之梦入住酒店。    
                <w:br/>
                晚上夜游[太湖古镇]观看大型歌舞《醉美太湖》(占床含门票）一眼看尽太湖千年(占床含门票)作为浙江湖州太湖龙之梦乐园的重点歌舞剧之一，是太湖龙之梦创始人童锦泉四年前策划，导演和监制的龙之梦标志性旅游演艺产品。该剧融入远古文化、吴越文化、太湖治理、婚嫁习俗、经典戏曲等本士文化元素，以及西施范金泛舟太湖久久不忍离去的场景，让每一位观众感受太湖唯美的浪漫故事。后自行欣赏【龙之梦·水舞烟花秀+打铁花表演+周六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br/>
                用餐早餐：不含午餐：不含晚餐：不含
                <w:br/>
                住宿龙之梦
                <w:br/>
                <w:br/>
                第2天  龙之梦
                <w:br/>
                早餐后游览【图影湿地公园】（门票+船票已含）（游览约1.5小时），国家4A级景区，占地面积5000余亩，其中水域面积3000余亩，是太湖龙之梦乐园的核心自然景观， “依山为图，映水为影”，此乃图影之精妙。景区东临太湖，弁山环绕，属湖泊型湿地，其水域与太湖连通，水质清澈，结合白鹭洲、农耕岛、芦漫岛、陌桑岛、杉影岛等20余个岛屿及鱼塘、河道、芦苇丛、纵横阡陌的河网港汊，形成了“天然、野趣、清幽、闲逸”的曼妙意境，是集原生态展示、农耕文化、旅游观光、民俗风情体验、休闲度假于一体的原生态休闲型旅游景区，图影的秋天稻香怡人、芦絮纷飞、硕果累累，正是一年色彩斑斓最美的季节，后参观【龙之梦动物世界】（占床含门票+赠送小火车、儿童乐园和除《王者归来》以外其他园内演出项目） 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
                <w:br/>
                可自愿自理【龙之梦大马戏·魔幻之境】【纯属自愿不强制，挂牌价280元 旅行社10人成团团购价220元（1米-1.5米门市价200元 旅行社优惠价190元）（准确表演时间以当天景区公示为准）】
                <w:br/>
                <w:br/>
                用餐早餐：含午餐：不含晚餐：不含
                <w:br/>
                住宿龙之梦
                <w:br/>
                <w:br/>
                第3天  湖州-无锡
                <w:br/>
                早餐后参观【湖州善琏湖笔小镇·湖笔文化馆】（赠送游览  约1.5小时），集湖笔文化、蚕文化于一体，总投资18.5亿，涵盖产业、文化、艺术等多领域，经济实力增强，年总产出36亿。是体验江南水乡、湖笔文化的好去处。占地面积约3.58平方公里，核心区面积1.34平方公里。航拍视角下，也是水道纵横交错，建筑和树林相互融合的地方。“湖笔”作为我国传统的“文房四宝”之首，其制作工艺精湛，历史悠久，一度被公认为是“笔中之冠”，而善琏的湖笔制作至今已有2000多年历史，自古便享有“湖颖之技甲天下”之赞誉，后参观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通津桥、广惠桥、共济桥，被称为“南浔三古桥”。站在斑驳古旧的拱桥河埠上看南浔也是别有一番韵致，后结束愉快行程返回温馨的家！
                <w:br/>
                用餐早餐：含午餐：不含晚餐：不含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【用餐】占床赠送酒店内自助早(早餐为含床赠送 不含床不赠送)
                <w:br/>
                <w:br/>
                【住宿】龙之梦四钻雅仕酒店或五钻古镇酒店酒店双人间住宿（如遇单人需补齐单房差）
                <w:br/>
                <w:br/>
                【交通】空调旅游车（根据人数安排车型，1人1正座）
                <w:br/>
                <w:br/>
                【导游】全程导游服务费10元/人
                <w:br/>
                <w:br/>
                【门票】占床赠送龙之梦动物园门票+醉美太湖演出门票+太湖古镇门票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自愿自理：大马戏成人挂牌价280元 旅行社优惠价220元；1米-1.5米200元优惠价190元
                <w:br/>
                <w:br/>
                <w:br/>
                <w:br/>
                【用餐】正餐请自理（导游可协助代订 ）
                <w:br/>
                <w:br/>
                【保险】强烈建议游客购买旅游意外险
                <w:br/>
                <w:br/>
                【其他】景点第一大门票外的二次消费（如索道、游船、娱乐项目、请香等、水上项目），请游客自愿选择，旅行社及导游不参与；
                <w:br/>
                <w:br/>
                <w:br/>
                <w:br/>
                <w:br/>
                <w:br/>
                一：【补房差】酒店无三人间也不能加床、因占床者赠送龙之梦动物世界门票和早餐，所以房差只补不退）雅仕酒店周末440元/人2晚 非周末380元/人2晚；古镇酒店周末700元/人2晚 非周末640元/人2晚
                <w:br/>
                <w:br/>
                二：儿童补门票如产生儿童门票费用，游客可自行到景区/场馆购买门票或由服务人员代为购买；
                <w:br/>
                <w:br/>
                动物园门票：1.2米以下免，1.2米-1.5米135元；1.5米及以上190元
                <w:br/>
                <w:br/>
                醉美太湖门票：1米以下免；1-1.5米135元，1.5米及以上190元
                <w:br/>
                <w:br/>
                竹博园门票：1.2米以下免；1.2-1.5米40元，1.5米及以上80元
                <w:br/>
                <w:br/>
                图影湿地含船：1.2米以下免，1.2米及以上75元
                <w:br/>
                <w:br/>
                早餐：1.1米以下免费；1.1-1.5米雅仕酒店48元/人/餐、古镇酒店58元/人/餐；  1.5米及以上雅仕酒店88元/人/餐、古镇酒店128元/人/餐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2025-05-24T17:55:21+08:00</dcterms:created>
  <dcterms:modified xsi:type="dcterms:W3CDTF">2025-05-24T17:55:21+08:00</dcterms:modified>
</cp:coreProperties>
</file>

<file path=docProps/custom.xml><?xml version="1.0" encoding="utf-8"?>
<Properties xmlns="http://schemas.openxmlformats.org/officeDocument/2006/custom-properties" xmlns:vt="http://schemas.openxmlformats.org/officeDocument/2006/docPropsVTypes"/>
</file>