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《千岛湖中心湖纯玩3日》经典路线丨千岛湖中心湖景区畅玩+登梅峰观群岛丨纯玩&gt;纯玩，2晚连住五星设施酒店，报名送2早3正（其中升级1餐鱼宴）行程单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w:br/>
                精选酒店：2晚连住千岛湖五星设施酒店占床送自助早
                <w:br/>
                <w:br/>
                纯玩精品：纯玩无购物店，假期不打折，全程导游陪同
                <w:br/>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精选酒店：2晚连住千岛湖五星设施酒店占床送自助早
                <w:br/>
                纯玩精品：纯玩无购物店，假期不打折，全程导游陪同
                <w:br/>
                特色用餐：占床送3正（其中升级1餐特色鱼头宴）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无锡—千岛湖
                <w:br/>
                指定时间，地点集合出发前往浙江千岛湖，下午前往【千岛湖啤酒小镇】（无门票，游览约1小时）啤酒小镇具有典型的欧洲小镇建筑风格，以啤酒为主题，以啤酒和音乐为纽带，以啤酒温泉为核心，展示啤酒文化，啤酒音乐，啤酒艺术，啤酒美容，啤酒美食，啤酒生活。继续游览【珍珠半岛水公园】（无门票，游览约1小时）是以千岛湖的水作为主题设计的一个美丽观景台。可以给游客一个亲近农夫山泉的机会，是邻水拍摄的绝佳地方，千岛湖的婚纱摄影基地农夫山泉取水处，游览【淳安博物馆】（无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w:br/>
                用餐早餐：不含午餐：含晚餐：含
                <w:br/>
                住宿千岛湖
                <w:br/>
                <w:br/>
                第2天  千岛湖
                <w:br/>
                早餐后出发前往游客中心码头，乘船游览被誉为“天下第一秀水”“千岛碧水画中游”的【千岛湖中心湖区】(自理景区大门票含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w:br/>
                用餐早餐：含午餐：不含晚餐：含
                <w:br/>
                住宿千岛湖
                <w:br/>
                <w:br/>
                第3天  千岛湖—建德—无锡
                <w:br/>
                早餐后退房出发前往【山湾湾景区】（游览不小于2小时，自理必消含景交）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下午返程。
                <w:br/>
                <w:br/>
                <w:br/>
                用餐早餐：含午餐：不含晚餐：不含
                <w:br/>
                住宿此晚无住宿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【早餐】占床赠送2次酒店自助早餐
                <w:br/>
                【正餐】占床送3正（其中升级1餐特色鱼头宴）
                <w:br/>
                【住宿】2晚连住千岛湖五星设施酒店（携程四钻，2人1室）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【自理必消】千岛湖中心湖含游船190元/人+山湾湾含景交20元/人=210元/人（满60周岁150元/人，满70周岁75元/人）
                <w:br/>
                <w:br/>
                <w:br/>
                <w:br/>
                【用餐】2正餐请自理（导游可协助代订）；
                <w:br/>
                <w:br/>
                【保险】强烈建议游客购买旅游意外险；
                <w:br/>
                <w:br/>
                【门票】除行程内已包含（团队价）景点第一大门票外的二次消费（如索道、娱乐项目、请香等、水上项目），请游客自愿选择，旅行社及导游不参与；
                <w:br/>
                <w:br/>
                【补房差】200元/人（退房差140）
                <w:br/>
                <w:br/>
                二：【参考酒店】千岛湖开元名庭、千岛湖珍珠半岛丽呈酒店、千岛湖鼎和度假酒店、千岛湖秀水度假酒店
                <w:br/>
                <w:br/>
                三：儿童补门票如产生儿童门票费用，游客可自行到景区/场馆购买门票或由服务人员代为购买
                <w:br/>
                <w:br/>
                千岛湖中心湖含船：1.2米以下全免，1.2-1.5米之间100元/人，1.5米-18周岁之间120元/人
                <w:br/>
                <w:br/>
                <w:br/>
                山湾湾含大门票+景交+玻璃桥：1.2米以下20元/人，1.2米以上40元/人
                <w:br/>
                <w:br/>
                <w:br/>
                四：儿童早餐补1.2米以下免，1.2-1.4米之间38元/人次，1.5米及以上68元/人次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2、儿童价：只含车位和导游，其他产生费用自理，具体请游客到景点窗口现付，以当天景区公示为准；
                <w:br/>
                <w:br/>
                3、行程中涉及的行车时间以及游玩时间由于存在不确定因素故以实际情况而定；
                <w:br/>
                4、本产品为散客拼团，在承诺服务内容和标准不变的前提下 ，可能会与其他旅行社的客人或同方向其他线路拼车出行，共同游玩，如您提交订单，则视为接受旅行社拼团后统一安排行程；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2025-05-05T00:08:55+08:00</dcterms:created>
  <dcterms:modified xsi:type="dcterms:W3CDTF">2025-05-05T00:08:55+08:00</dcterms:modified>
</cp:coreProperties>
</file>

<file path=docProps/custom.xml><?xml version="1.0" encoding="utf-8"?>
<Properties xmlns="http://schemas.openxmlformats.org/officeDocument/2006/custom-properties" xmlns:vt="http://schemas.openxmlformats.org/officeDocument/2006/docPropsVTypes"/>
</file>