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【XJ15】2023爆火网红地 马岭天观佛手桥 五泄奇幻峡谷激情皮筏漂流 沉浸式游西施故里 夜游名媛馆·观水幕电影 网红台阶瀑布 天下第一斗岩 安昌古镇 四星纯玩3日行程单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早上指定时间地点出发前往杭州隐藏的后花园、常年被云雾环绕的江水、自带仙气--杭州建德市；
                <w:br/>
                <w:br/>
                到达后游览新晋网红点--【马岭天观佛手桥·飞天魔毯·天空之境】（门票不含，马岭天观大门票159+上山复式魔毯79+天空之境50+车导综合服务费打包优惠价158元（自理后赠送2早2正特色餐，因涉及车导综合，任何年龄无差价退还），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2晚爱丁堡度假四星酒店或维也纳或同级酒店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体验【五泄奇幻峡谷/金沙丛林探险激情皮筏漂流】（同等级漂流2选1，介意者慎报名，门票已含），夏日的炎热与水的冰凉，听起来像两重天，漂流的奇幻感受，绝对让你尖叫连连，感叹不已。紧张而刺激，体验不一般的夏季探险。水道全长约3.3公里，全程落差约78米。在漂流过程中，跌宕起伏，顺流直下，时而花丛穿行，时而惊险。景区分为“春霄一溘”、“峡谷探险”、“丛林魔域”、“战国风云”、“勇闯天涯”、“梦别西施”六大主题景观，每一景观都有其独有的故事元素，让您在漂流的同时领略一场“爱情、勇敢、冒险”的奇幻大片。被称为五泄奇幻漂流，因为它有西源峡谷五处泄口，各有特色，但都有一个共同点：刺激。溪谷中的宁静，游客驾驭着奔腾的河流，纵情于茂密的树林丛中。垂直高度5米，在落差最大的峡谷河道的地段，一跃而下，从云霄到天涯，短短数秒钟内，失重的感觉，湿身的浪漫。尖叫high翻天。300米竹棚配绚烂的花簇布景，独具创意的精美设计，泛舟其中，两岸纯净的田园风光，头上竹枝间落水纷纷，在不断的期盼与不期而来的惊喜中，营造出雾水蒙蒙的浪漫氛围惊叹。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游览【西施故里·沾沾美人的仙气】（门票赠送，游览时间约1.5小时），西施的美丽、与范蠡的爱情归宿，至今仍是一个谜团。在浣纱江逶迤排开的大小景点里，有人看到了浪漫邂逅，也有人看到了为国家奋不顾身。访西施殿、逛西施故里、登金鸡塔，在这大气天成的春光里，西施故里别有一番韵致。走在浣江边的栈道上，把“沉鱼落雁”“东施效颦”的故事娓娓道来。碧波荡漾的清池里，不论是盛夏荷花盛开，亦或是春秋水平如镜，都是江南好景致。后可自行体验夜游“提灯入梦，西子归来”【西施故里中国历代名媛馆 ·观水幕电影】（门票已含）游览时间约1小时）感受中国历代名媛馆园林沉浸式夜游项目——“又见西子”。以“春秋吴越”为时代背景，根据西施故里独有的⽂化资源创作灵感，构建出一场以"美”为主题，将园林造景和数字科技相结合的行浸式寻美夜游新体验。 
                <w:br/>
                <w:br/>
                <w:br/>
                Tips：特别提醒
                <w:br/>
                <w:br/>
                1、所有大巴车开到起漂点停车场、浴室，随身换洗衣服可以选择放在车上或者寄存在景区（更衣柜是收费的扫码5元一个小时，无需押金，取东西时直接输入扫码时的手机号码）
                <w:br/>
                <w:br/>
                2、60周岁以上老人、70周岁以下1-1.2米儿童需要签免责协议。（1米以下70以上禁止漂流）。
                <w:br/>
                <w:br/>
                3、漂流有太多不确定因素，如遇雷暴雨天气、台风、停电都是有可能暂停营业随时要求上岸的！（谢谢配合，无差价退还）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2晚爱丁堡度假四星酒店或维也纳或同级酒店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诸暨-温馨的家
                <w:br/>
              </w:t>
            </w:r>
          </w:p>
          <w:p>
            <w:pPr>
              <w:pStyle w:val="indent"/>
            </w:pPr>
            <w:r>
              <w:rPr>
                <w:rFonts w:ascii="微软雅黑" w:hAnsi="微软雅黑" w:eastAsia="微软雅黑" w:cs="微软雅黑"/>
                <w:color w:val="000000"/>
                <w:sz w:val="20"/>
                <w:szCs w:val="20"/>
              </w:rPr>
              <w:t xml:space="preserve">
                早餐后游览【斗岩】（大门票赠送游览，游览时间约1.5小时，如遇黄金周或小长假此景点更换诸暨城市规划馆，无差价退还】，因为山岩陡峭，山峰错落形如北斗，因此被当地人叫做斗岩。这里的山峰并不十分高大，主峰海拔也不过494米左右。它是由偌大的一座山由成百上千的岩石凝聚而成，“遥望斗岩岩岩似佛，近看千佛佛佛似岩”，气候冬暖夏凉，常年云雾缭绕，山体若隐若现，给人神秘莫测之感。有百年以上的香樟、香柬和上千年的紫薇。山脚下的平川，村舍俨然，竹木荫翳，又有良田美池环绕，景区开设了“农家乐”活动，让游人在赏景攀岩之余，感受田园风光和农家生活。后继续游览素有“碧水贯街千万居，彩虹跨河十七桥”的美誉--【安昌古镇】（大门票赠送游览，小景点费用不含，时间约1小时），安昌古镇始建于北宋时期，后因战乱多次焚毁，又于明清时期重建。古镇的建筑传承了典型的江南水乡特色，枕水人家、粉墙黛瓦、石板弄堂、黑毡帽乌篷船…每一样串联在一起，构成了一幅绝美江南水墨画。整个安昌古镇是一条差不多3公里长的长街，波澜不惊的小河贯穿其中，一侧是一溜的商铺，一侧则是居民区居多一些。街上几乎走两步就是各种小吃，熟酱肉、萝卜丝饼、各类糕点…饭量小的大概逛完就已经饱了。其特产安昌腊肠、扯白糖也是远近闻名。古镇里还有戏台，路过听一曲，江南风情的咿呀唱腔就收进了耳底。安昌石桥小巧精致，逛累了的还可以坐回乌篷船，运气好，还能遇上极具水乡风情的水上婚礼！一路走走逛逛停停，像周作人先生写的一样“看看四周物色，随处可见的山，岸旁的乌柏，河边的红寥和白苹，渔舍，各式各样的桥…”充分体验一把“绍兴式”悠闲。适时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2晚爱丁堡度假四星酒店或维也纳或同级酒店
                <w:br/>
                <w:br/>
                【 门 票 】 含行程中所列景点第一大门票
                <w:br/>
                <w:br/>
                【 用 餐 】 有偿赠送2早2正餐，10菜1汤，拒绝简餐（此餐为赠送，不用则不退）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自理：马岭天观大门票159+上山复式魔毯79+天空之境50+车导综合服务费打包优惠价158元 （自理后赠送2早2正特色餐，因涉及车导综合，任何年龄无差价退还）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自理：马岭天观大门票159+上山复式魔毯79+天空之境50+车导综合服务费打包优惠价158元 （自理后赠送2早2正特色餐，因涉及车导综合，任何年龄无差价退还）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2、单人房差：产生单男单女，可安排拼房或补房差，补房差160元/人，只补不退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2025-06-03T05:15:26+08:00</dcterms:created>
  <dcterms:modified xsi:type="dcterms:W3CDTF">2025-06-03T05:15:26+08:00</dcterms:modified>
</cp:coreProperties>
</file>

<file path=docProps/custom.xml><?xml version="1.0" encoding="utf-8"?>
<Properties xmlns="http://schemas.openxmlformats.org/officeDocument/2006/custom-properties" xmlns:vt="http://schemas.openxmlformats.org/officeDocument/2006/docPropsVTypes"/>
</file>