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 月 20 日云南昆大腾双飞一动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021663405012sT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9月20号 无锡-昆明  A67148   19:50 23:05                 
                <w:br/>
                9月25号 昆明-无锡  A67147   08:15 11:10
                <w:br/>
                <w:br/>
                9月20号 无锡昆明 DR6551   18：30   21：30
                <w:br/>
                9月25号 昆明无锡 DR6552   10：10   13：00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交   通  全国各地昆明入住昆明 住   宿   昆明
                <w:br/>
                餐   饮  今日无餐饮安排
                <w:br/>
                各地 到 昆明  昆明接机，入住酒店。航班参考出团通知。
                <w:br/>
                <w:br/>
                各地贵宾今日抵达昆明，导游着【少数民族服装】，手持 鲜花接机，安排统一车辆送至酒店办 理入住手续，游客入 住酒店后根据时间自由活动。
                <w:br/>
                初上高原的游客入住酒店后要注意休息，做好体力储备，请不要剧 烈运动和过量饮酒，今天没 有安排团体膳食，各位游客可自行品尝 云南小吃。
                <w:br/>
                <w:br/>
                <w:br/>
                D2 
                <w:br/>
                交   通 昆明大理  住   宿 大理
                <w:br/>
                餐   饮 早餐：酒店       中餐：含       晚餐：含
                <w:br/>
                <w:br/>
                早餐后，乘车前往大理，中餐后前往洱海最美渔村——【双廊】，穿过一条悠悠的 石板路，一扇不经意虚着的门里都会飘出淡淡的乳扇 香。这里仿佛时钟被调慢了一般， 只要静静的躺在靠椅上发着呆，吹着海风，酝酿得好似时光都成了美酒。在这个“慢生 活的理想国”任凭 柔软的时光从指尖流走，让灵魂在此做一次深呼吸。
                <w:br/>
                后乘摆渡船上南诏风情岛：大理南诏风情岛是洱海三岛之一，位于苍洱国家级风景名胜 区的黄金地段---洱源县东南端的双廊乡境内。该 岛四面环水，东靠著名佛教圣地鸡足 山，北接石宝山，南连大理，西对苍山洱海，因占据着得天独厚的旅游资源，故素有“大
                <w:br/>
                理风光在苍 洱 ，苍洱风光在双廊”之美誉。
                <w:br/>
                游览献名邦【大理古城】、【洋人街】 (游览时间约 2 小时左右) ，这里传承了 1200 年的古南诏历史，  “五华楼” 、古老的城墙、城门以及旧时的巷道无一不是南 诏古国 文明的历史缩影
                <w:br/>
                <w:br/>
                <w:br/>
                D3
                <w:br/>
                交   通 大理到腾冲  住   宿 腾冲
                <w:br/>
                餐   饮 早餐：酒店       中餐：含       晚餐：含
                <w:br/>
                早餐后，乘车前往享有“极边第一城”和“翡翠第一城”之称的腾冲；途径创造多 项世界桥梁奇迹的【龙江大桥】；抵达后享用中餐，游览国家级三大地热公园【5A 景区 -腾冲火山热海旅游区】，  在这里你会亲眼看到云南十八怪之鸡蛋栓着卖，蛤蟆嘴、珍 珠泉、姐妹泉，怀胎井、热海石、大 滚锅、浴谷、美女池等构成，最高水温达 102 度，
                <w:br/>
                是中国地热疗养的最佳之地。气泉热泉很多，其 中最为壮观的便是大滚锅。
                <w:br/>
                游览结束后享受【浴谷温泉】，感受温泉神汤 (自带泳衣) ，感受温泉水侵出来的 健康与容颜，带给你全新的温泉 SPA 。晚餐品尝【火 山热海锅子宴】，晚上赠送欣赏大 型边城史诗绝唱【梦幻腾冲】  (赠送项目不看不退) ，表演结束后入住酒店休息。
                <w:br/>
                <w:br/>
                <w:br/>
                D4 
                <w:br/>
                交   通  腾冲 住   宿 腾冲美尔翡翠皇冠建国酒店/龙陵邦腊掌温泉度假酒店
                <w:br/>
                餐   饮   早餐：酒店       中餐：含       晚餐：含
                <w:br/>
                早餐后, 乘车前往参观【腾冲非物质文化遗产展示中心】， (游览时间 120 分钟)。 中餐后,乘车前往参观远征军抗战烈士陵园--【国殇墓园】
                <w:br/>
                (游览时间 60 分钟，每周一闭馆，闭馆日取消景点) ，腾冲人民为纪念中国远征 军第二十集团军攻克腾冲阵亡将士而建立的陵园，也是全 国建立最早、规模宏大的抗 日烈士陵园。
                <w:br/>
                结束后前往酒店参加定制【红酒晚宴】，入住酒店休息。
                <w:br/>
                <w:br/>
                <w:br/>
                <w:br/>
                <w:br/>
                D5
                <w:br/>
                交   通 腾冲到 昆明    住   宿 昆明百事特悦航机场酒店
                <w:br/>
                餐   饮 早餐：酒店       中餐：含       晚餐：含
                <w:br/>
                <w:br/>
                早餐后，参观【国家宝藏馆】 (参观时间 120 分钟) ，黄龙玉的储量相对集中保山市及周边的苏 帕河流域，距离缅甸翡翠产区非常近，同 属于亚欧板块和印度洋板块相互挤压而成的滇缅宝玉石成 矿带。2004 年黄龙玉在龙陵被大规模发现，实现了中国玉文化万年的梦想，让“玉 出云南”这句古 老预言得以证实。后乘车前往游览【北海湿地】，体验生生不息的奥秘，这里属高原火山堰塞湖生态 系统，大片漂浮于水面 的陆地；犹如在五彩缤纷的巨型花毯，具有生物多样性复杂、生产力极高的 特征，泛舟“水上草原”，体验到大自然的绚丽与神奇。中餐赴
                <w:br/>
                【食斛苑】享用当地特色餐。后乘车前往保山，晚餐后乘动车返回昆明，入住酒店。
                <w:br/>
                <w:br/>
                D6 
                <w:br/>
                交   通 昆明全国各地 住   宿 温馨的家
                <w:br/>
                餐   饮 早餐：酒店     午餐：不含
                <w:br/>
                早餐后，根据您的返程时间，您将告别天高云淡、四季如春，看不尽的大美云南。我们会根据时间 送站，返回您温暖的家。
                <w:br/>
                <w:br/>
                <w:br/>
                <w:br/>
                接待标准 
                <w:br/>
                1、用房标准： 
                <w:br/>
                昆明：  星瑞酒店、  维也纳酒店、  蓬莱花园酒店、  翰缘酒店或同级 
                <w:br/>
                大理：  文悦东方酒店、  维也纳酒店、  丽枫酒店、全季酒店或同级
                <w:br/>
                腾冲：  玉州大酒店、观光酒店、  华熙桂冠酒店、  华耀酒店或同级
                <w:br/>
                腾冲：  腾冲美尔翡翠皇冠建国酒店/龙陵邦腊掌温泉度假酒店
                <w:br/>
                2、用餐标准： 5 早餐 8 正餐。40团餐，60特色餐；晚餐80，早餐均为酒店自助餐；
                <w:br/>
                3、用车标准：使用车辆为正规、合法旅游运营资质空调车辆；
                <w:br/>
                4、服务标准：行程中所安排导游为持有国家导游资格证且从业经验丰富的优秀导游；
                <w:br/>
                5、安全标准：旅行社为游客购买云南旅游组合保险 (旅行社责任险)  ；
                <w:br/>
                6、购物标准：本行程全程进 2 购物店 ( 120 分钟 )  ，景区内商店不算购物店，游客自愿购买，与 旅行社无关；
                <w:br/>
                <w:br/>
                7、意外保险：  旅行社为游客购买云南旅游组合保险
                <w:br/>
                8、每人每天1瓶矿泉水，  全程4瓶。
                <w:br/>
                <w:br/>
                <w:br/>
                费用不含 
                <w:br/>
                1、个人餐饮：旅行中未包含的个人用餐费 ( 晚餐、小吃、饮料等 )  ，根据个人的消费情况而定
                <w:br/>
                2、  自理项目：个人自理消费项目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1、用房标准： 
                <w:br/>
                昆明：  星瑞酒店、  维也纳酒店、  蓬莱花园酒店、  翰缘酒店或同级 
                <w:br/>
                大理：  文悦东方酒店、  维也纳酒店、  丽枫酒店、全季酒店或同级
                <w:br/>
                腾冲：  玉州大酒店、观光酒店、  华熙桂冠酒店、  华耀酒店或同级
                <w:br/>
                腾冲：  腾冲美尔翡翠皇冠建国酒店/龙陵邦腊掌温泉度假酒店
                <w:br/>
                2、用餐标准： 5 早餐 8 正餐。40团餐，60特色餐；晚餐80，早餐均为酒店自助餐；
                <w:br/>
                3、用车标准：使用车辆为正规、合法旅游运营资质空调车辆；
                <w:br/>
                4、服务标准：行程中所安排导游为持有国家导游资格证且从业经验丰富的优秀导游；
                <w:br/>
                5、安全标准：旅行社为游客购买云南旅游组合保险 (旅行社责任险)  ；
                <w:br/>
                6、购物标准：本行程全程进 2 购物店 ( 120 分钟 )  ，景区内商店不算购物店，游客自愿购买，与 旅行社无关；
                <w:br/>
                7、意外保险：  旅行社为游客购买云南旅游组合保险
                <w:br/>
                8、每人每天1瓶矿泉水，  全程4瓶。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 ( 晚餐、小吃、饮料等 )  ，根据个人的消费情况而定
                <w:br/>
                2、  自理项目：个人自理消费项目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腾冲非物质文化遗产展示中心</w:t>
            </w:r>
          </w:p>
        </w:tc>
        <w:tc>
          <w:tcPr/>
          <w:p>
            <w:pPr>
              <w:pStyle w:val="indent"/>
            </w:pPr>
            <w:r>
              <w:rPr>
                <w:rFonts w:ascii="微软雅黑" w:hAnsi="微软雅黑" w:eastAsia="微软雅黑" w:cs="微软雅黑"/>
                <w:color w:val="000000"/>
                <w:sz w:val="20"/>
                <w:szCs w:val="20"/>
              </w:rPr>
              <w:t xml:space="preserve">翡翠珠宝</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国家宝藏馆</w:t>
            </w:r>
          </w:p>
        </w:tc>
        <w:tc>
          <w:tcPr/>
          <w:p>
            <w:pPr>
              <w:pStyle w:val="indent"/>
            </w:pPr>
            <w:r>
              <w:rPr>
                <w:rFonts w:ascii="微软雅黑" w:hAnsi="微软雅黑" w:eastAsia="微软雅黑" w:cs="微软雅黑"/>
                <w:color w:val="000000"/>
                <w:sz w:val="20"/>
                <w:szCs w:val="20"/>
              </w:rPr>
              <w:t xml:space="preserve">黄龙玉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1、报名时请提供每位出游人的身份证信息以备上报旅游部门； 2、出游当天请游客自觉佩戴口罩，做好个人防护，在景区游览尽量避免与他人密切接触； 3、上车前配合做好实名登记，出示健康绿码，如显示是黄码、红码者谢绝出游； 4、上车前配合测量体温，体温超过 37 度者谢绝上车出游； 5、因非绿码或者体温超标而劝退的客人，如有损失自行承担； 6、我社随车配备常备药品以及消毒设备，为游客的健康保驾护航。
                <w:br/>
                6、因防控疫情需要，进入机场请提供 48 小时核酸采样阴性证明，落地后需配合当地防疫部 门做好疫情防控，提前备好健康码和行程码。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2025-06-07T12:45:39+08:00</dcterms:created>
  <dcterms:modified xsi:type="dcterms:W3CDTF">2025-06-07T12:45:39+08:00</dcterms:modified>
</cp:coreProperties>
</file>

<file path=docProps/custom.xml><?xml version="1.0" encoding="utf-8"?>
<Properties xmlns="http://schemas.openxmlformats.org/officeDocument/2006/custom-properties" xmlns:vt="http://schemas.openxmlformats.org/officeDocument/2006/docPropsVTypes"/>
</file>